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03695910"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F70A82">
              <w:t>1</w:t>
            </w:r>
            <w:r w:rsidRPr="000C27E8">
              <w:t>.</w:t>
            </w:r>
            <w:del w:id="4" w:author="editor" w:date="2022-10-14T14:17:00Z">
              <w:r w:rsidR="00F70A82" w:rsidDel="00392F8E">
                <w:delText>0</w:delText>
              </w:r>
            </w:del>
            <w:ins w:id="5" w:author="editor" w:date="2022-10-14T14:17:00Z">
              <w:r w:rsidR="00392F8E">
                <w:t>1</w:t>
              </w:r>
            </w:ins>
            <w:r w:rsidRPr="000C27E8">
              <w:t>.</w:t>
            </w:r>
            <w:bookmarkEnd w:id="3"/>
            <w:r w:rsidR="002C3472" w:rsidRPr="000C27E8">
              <w:t>0</w:t>
            </w:r>
            <w:r w:rsidRPr="000C27E8">
              <w:t xml:space="preserve"> </w:t>
            </w:r>
            <w:r w:rsidRPr="000C27E8">
              <w:rPr>
                <w:sz w:val="32"/>
              </w:rPr>
              <w:t>(</w:t>
            </w:r>
            <w:bookmarkStart w:id="6" w:name="issueDate"/>
            <w:r w:rsidR="002C3472" w:rsidRPr="000C27E8">
              <w:rPr>
                <w:sz w:val="32"/>
              </w:rPr>
              <w:t>2022</w:t>
            </w:r>
            <w:r w:rsidRPr="000C27E8">
              <w:rPr>
                <w:sz w:val="32"/>
              </w:rPr>
              <w:t>-</w:t>
            </w:r>
            <w:bookmarkEnd w:id="6"/>
            <w:del w:id="7" w:author="editor" w:date="2022-10-14T14:17:00Z">
              <w:r w:rsidR="002C3472" w:rsidRPr="000C27E8" w:rsidDel="00392F8E">
                <w:rPr>
                  <w:sz w:val="32"/>
                </w:rPr>
                <w:delText>09</w:delText>
              </w:r>
            </w:del>
            <w:ins w:id="8" w:author="editor" w:date="2022-10-14T14:17:00Z">
              <w:r w:rsidR="00392F8E">
                <w:rPr>
                  <w:sz w:val="32"/>
                </w:rPr>
                <w:t>10</w:t>
              </w:r>
            </w:ins>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9" w:name="spectype2"/>
            <w:r w:rsidR="00D57972" w:rsidRPr="000C27E8">
              <w:t>Report</w:t>
            </w:r>
            <w:bookmarkEnd w:id="9"/>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1D2A8F5E" w14:textId="10FB0471" w:rsidR="004F0988" w:rsidRPr="000C27E8" w:rsidRDefault="002C3472" w:rsidP="00133525">
            <w:pPr>
              <w:pStyle w:val="ZT"/>
              <w:framePr w:wrap="auto" w:hAnchor="text" w:yAlign="inline"/>
            </w:pPr>
            <w:r w:rsidRPr="000C27E8">
              <w:t>Study on the support for 5WWC, 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10" w:name="specRelease"/>
            <w:r w:rsidRPr="000C27E8">
              <w:rPr>
                <w:rStyle w:val="ZGSM"/>
              </w:rPr>
              <w:t>1</w:t>
            </w:r>
            <w:r w:rsidR="00D82E6F" w:rsidRPr="000C27E8">
              <w:rPr>
                <w:rStyle w:val="ZGSM"/>
              </w:rPr>
              <w:t>8</w:t>
            </w:r>
            <w:bookmarkEnd w:id="10"/>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p w14:paraId="4FBA7106" w14:textId="04DFA87E" w:rsidR="00D82E6F" w:rsidRPr="000C27E8" w:rsidRDefault="000E7E3A" w:rsidP="00D82E6F">
            <w:r w:rsidRPr="000C27E8">
              <w:rPr>
                <w:i/>
                <w:noProof/>
              </w:rPr>
              <w:drawing>
                <wp:inline distT="0" distB="0" distL="0" distR="0" wp14:anchorId="661F7DCD" wp14:editId="774DF5E7">
                  <wp:extent cx="1209675"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F08BD1" w14:textId="31ECC84E" w:rsidR="00D82E6F" w:rsidRPr="000C27E8" w:rsidRDefault="000E7E3A" w:rsidP="00D82E6F">
            <w:pPr>
              <w:jc w:val="right"/>
            </w:pPr>
            <w:bookmarkStart w:id="11" w:name="logos"/>
            <w:r w:rsidRPr="000C27E8">
              <w:rPr>
                <w:noProof/>
              </w:rPr>
              <w:drawing>
                <wp:inline distT="0" distB="0" distL="0" distR="0" wp14:anchorId="07842277" wp14:editId="06E8F432">
                  <wp:extent cx="1619250" cy="962025"/>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11"/>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556607B6" w:rsidR="00D82E6F" w:rsidRPr="000C27E8" w:rsidRDefault="00D82E6F" w:rsidP="00D82E6F">
            <w:pPr>
              <w:rPr>
                <w:sz w:val="16"/>
              </w:rPr>
            </w:pPr>
            <w:bookmarkStart w:id="12"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A4709B" w:rsidRPr="000C27E8">
              <w:rPr>
                <w:sz w:val="16"/>
              </w:rPr>
              <w:t>'</w:t>
            </w:r>
            <w:r w:rsidRPr="000C27E8">
              <w:rPr>
                <w:sz w:val="16"/>
              </w:rPr>
              <w:t xml:space="preserve"> Publications Offices.</w:t>
            </w:r>
            <w:bookmarkEnd w:id="12"/>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13"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4"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4"/>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5"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5F2E1E36" w:rsidR="00E16509" w:rsidRPr="000C27E8" w:rsidRDefault="00E16509" w:rsidP="00133525">
            <w:pPr>
              <w:pStyle w:val="FP"/>
              <w:jc w:val="center"/>
              <w:rPr>
                <w:noProof/>
                <w:sz w:val="18"/>
              </w:rPr>
            </w:pPr>
            <w:r w:rsidRPr="000C27E8">
              <w:rPr>
                <w:noProof/>
                <w:sz w:val="18"/>
              </w:rPr>
              <w:t xml:space="preserve">© </w:t>
            </w:r>
            <w:bookmarkStart w:id="16" w:name="copyrightDate"/>
            <w:r w:rsidRPr="000C27E8">
              <w:rPr>
                <w:noProof/>
                <w:sz w:val="18"/>
              </w:rPr>
              <w:t>2</w:t>
            </w:r>
            <w:r w:rsidR="008E2D68" w:rsidRPr="000C27E8">
              <w:rPr>
                <w:noProof/>
                <w:sz w:val="18"/>
              </w:rPr>
              <w:t>02</w:t>
            </w:r>
            <w:bookmarkEnd w:id="16"/>
            <w:r w:rsidR="002C3472" w:rsidRPr="000C27E8">
              <w:rPr>
                <w:noProof/>
                <w:sz w:val="18"/>
              </w:rPr>
              <w:t>2</w:t>
            </w:r>
            <w:r w:rsidRPr="000C27E8">
              <w:rPr>
                <w:noProof/>
                <w:sz w:val="18"/>
              </w:rPr>
              <w:t>, 3GPP Organizational Partners (ARIB, ATIS, CCSA, ETSI, TSDSI, TTA, TTC).</w:t>
            </w:r>
            <w:bookmarkStart w:id="17" w:name="copyrightaddon"/>
            <w:bookmarkEnd w:id="17"/>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5"/>
          </w:p>
          <w:p w14:paraId="26DA3D2F" w14:textId="77777777" w:rsidR="00E16509" w:rsidRPr="000C27E8" w:rsidRDefault="00E16509" w:rsidP="00133525"/>
        </w:tc>
      </w:tr>
      <w:bookmarkEnd w:id="13"/>
    </w:tbl>
    <w:p w14:paraId="04D347A8" w14:textId="77777777" w:rsidR="00080512" w:rsidRPr="000C27E8" w:rsidRDefault="00080512">
      <w:pPr>
        <w:pStyle w:val="TT"/>
      </w:pPr>
      <w:r w:rsidRPr="000C27E8">
        <w:br w:type="page"/>
      </w:r>
      <w:bookmarkStart w:id="18" w:name="tableOfContents"/>
      <w:bookmarkEnd w:id="18"/>
      <w:r w:rsidRPr="000C27E8">
        <w:t>Contents</w:t>
      </w:r>
    </w:p>
    <w:sdt>
      <w:sdtPr>
        <w:id w:val="2119644231"/>
        <w:docPartObj>
          <w:docPartGallery w:val="Table of Contents"/>
          <w:docPartUnique/>
        </w:docPartObj>
      </w:sdtPr>
      <w:sdtEndPr>
        <w:rPr>
          <w:rFonts w:ascii="Times New Roman" w:hAnsi="Times New Roman"/>
          <w:noProof/>
          <w:kern w:val="0"/>
          <w:sz w:val="20"/>
          <w:szCs w:val="20"/>
        </w:rPr>
      </w:sdtEndPr>
      <w:sdtContent>
        <w:p w14:paraId="380FCBE5" w14:textId="66094CC4" w:rsidR="00892564" w:rsidRDefault="00892564">
          <w:pPr>
            <w:pStyle w:val="TOCHeading"/>
          </w:pPr>
          <w:r>
            <w:t>Contents</w:t>
          </w:r>
        </w:p>
        <w:p w14:paraId="75CF6F0F" w14:textId="1FD6DDB2" w:rsidR="00892564" w:rsidRDefault="00892564">
          <w:pPr>
            <w:pStyle w:val="TOC1"/>
            <w:rPr>
              <w:rFonts w:asciiTheme="minorHAnsi" w:eastAsiaTheme="minorEastAsia" w:hAnsiTheme="minorHAnsi" w:cstheme="minorBidi"/>
              <w:szCs w:val="22"/>
              <w:lang w:val="en-US" w:eastAsia="en-US"/>
            </w:rPr>
          </w:pPr>
          <w:r>
            <w:fldChar w:fldCharType="begin"/>
          </w:r>
          <w:r>
            <w:instrText xml:space="preserve"> TOC \o "1-3" \h \z \u </w:instrText>
          </w:r>
          <w:r>
            <w:fldChar w:fldCharType="separate"/>
          </w:r>
          <w:hyperlink w:anchor="_Toc117272006" w:history="1">
            <w:r w:rsidRPr="000F61FA">
              <w:rPr>
                <w:rStyle w:val="Hyperlink"/>
              </w:rPr>
              <w:t>Foreword</w:t>
            </w:r>
            <w:r>
              <w:rPr>
                <w:webHidden/>
              </w:rPr>
              <w:tab/>
            </w:r>
            <w:r>
              <w:rPr>
                <w:webHidden/>
              </w:rPr>
              <w:fldChar w:fldCharType="begin"/>
            </w:r>
            <w:r>
              <w:rPr>
                <w:webHidden/>
              </w:rPr>
              <w:instrText xml:space="preserve"> PAGEREF _Toc117272006 \h </w:instrText>
            </w:r>
            <w:r>
              <w:rPr>
                <w:webHidden/>
              </w:rPr>
            </w:r>
            <w:r>
              <w:rPr>
                <w:webHidden/>
              </w:rPr>
              <w:fldChar w:fldCharType="separate"/>
            </w:r>
            <w:r>
              <w:rPr>
                <w:webHidden/>
              </w:rPr>
              <w:t>6</w:t>
            </w:r>
            <w:r>
              <w:rPr>
                <w:webHidden/>
              </w:rPr>
              <w:fldChar w:fldCharType="end"/>
            </w:r>
          </w:hyperlink>
        </w:p>
        <w:p w14:paraId="31E48684" w14:textId="797F78A1" w:rsidR="00892564" w:rsidRDefault="00892564">
          <w:pPr>
            <w:pStyle w:val="TOC1"/>
            <w:rPr>
              <w:rFonts w:asciiTheme="minorHAnsi" w:eastAsiaTheme="minorEastAsia" w:hAnsiTheme="minorHAnsi" w:cstheme="minorBidi"/>
              <w:szCs w:val="22"/>
              <w:lang w:val="en-US" w:eastAsia="en-US"/>
            </w:rPr>
          </w:pPr>
          <w:hyperlink w:anchor="_Toc117272007" w:history="1">
            <w:r w:rsidRPr="000F61FA">
              <w:rPr>
                <w:rStyle w:val="Hyperlink"/>
              </w:rPr>
              <w:t>1</w:t>
            </w:r>
            <w:r>
              <w:rPr>
                <w:rFonts w:asciiTheme="minorHAnsi" w:eastAsiaTheme="minorEastAsia" w:hAnsiTheme="minorHAnsi" w:cstheme="minorBidi"/>
                <w:szCs w:val="22"/>
                <w:lang w:val="en-US" w:eastAsia="en-US"/>
              </w:rPr>
              <w:tab/>
            </w:r>
            <w:r w:rsidRPr="000F61FA">
              <w:rPr>
                <w:rStyle w:val="Hyperlink"/>
              </w:rPr>
              <w:t>Scope</w:t>
            </w:r>
            <w:r>
              <w:rPr>
                <w:webHidden/>
              </w:rPr>
              <w:tab/>
            </w:r>
            <w:r>
              <w:rPr>
                <w:webHidden/>
              </w:rPr>
              <w:fldChar w:fldCharType="begin"/>
            </w:r>
            <w:r>
              <w:rPr>
                <w:webHidden/>
              </w:rPr>
              <w:instrText xml:space="preserve"> PAGEREF _Toc117272007 \h </w:instrText>
            </w:r>
            <w:r>
              <w:rPr>
                <w:webHidden/>
              </w:rPr>
            </w:r>
            <w:r>
              <w:rPr>
                <w:webHidden/>
              </w:rPr>
              <w:fldChar w:fldCharType="separate"/>
            </w:r>
            <w:r>
              <w:rPr>
                <w:webHidden/>
              </w:rPr>
              <w:t>8</w:t>
            </w:r>
            <w:r>
              <w:rPr>
                <w:webHidden/>
              </w:rPr>
              <w:fldChar w:fldCharType="end"/>
            </w:r>
          </w:hyperlink>
        </w:p>
        <w:p w14:paraId="2709375E" w14:textId="090C4F77" w:rsidR="00892564" w:rsidRDefault="00892564">
          <w:pPr>
            <w:pStyle w:val="TOC1"/>
            <w:rPr>
              <w:rFonts w:asciiTheme="minorHAnsi" w:eastAsiaTheme="minorEastAsia" w:hAnsiTheme="minorHAnsi" w:cstheme="minorBidi"/>
              <w:szCs w:val="22"/>
              <w:lang w:val="en-US" w:eastAsia="en-US"/>
            </w:rPr>
          </w:pPr>
          <w:hyperlink w:anchor="_Toc117272008" w:history="1">
            <w:r w:rsidRPr="000F61FA">
              <w:rPr>
                <w:rStyle w:val="Hyperlink"/>
              </w:rPr>
              <w:t>2</w:t>
            </w:r>
            <w:r>
              <w:rPr>
                <w:rFonts w:asciiTheme="minorHAnsi" w:eastAsiaTheme="minorEastAsia" w:hAnsiTheme="minorHAnsi" w:cstheme="minorBidi"/>
                <w:szCs w:val="22"/>
                <w:lang w:val="en-US" w:eastAsia="en-US"/>
              </w:rPr>
              <w:tab/>
            </w:r>
            <w:r w:rsidRPr="000F61FA">
              <w:rPr>
                <w:rStyle w:val="Hyperlink"/>
              </w:rPr>
              <w:t>References</w:t>
            </w:r>
            <w:r>
              <w:rPr>
                <w:webHidden/>
              </w:rPr>
              <w:tab/>
            </w:r>
            <w:r>
              <w:rPr>
                <w:webHidden/>
              </w:rPr>
              <w:fldChar w:fldCharType="begin"/>
            </w:r>
            <w:r>
              <w:rPr>
                <w:webHidden/>
              </w:rPr>
              <w:instrText xml:space="preserve"> PAGEREF _Toc117272008 \h </w:instrText>
            </w:r>
            <w:r>
              <w:rPr>
                <w:webHidden/>
              </w:rPr>
            </w:r>
            <w:r>
              <w:rPr>
                <w:webHidden/>
              </w:rPr>
              <w:fldChar w:fldCharType="separate"/>
            </w:r>
            <w:r>
              <w:rPr>
                <w:webHidden/>
              </w:rPr>
              <w:t>8</w:t>
            </w:r>
            <w:r>
              <w:rPr>
                <w:webHidden/>
              </w:rPr>
              <w:fldChar w:fldCharType="end"/>
            </w:r>
          </w:hyperlink>
        </w:p>
        <w:p w14:paraId="279DDA94" w14:textId="6C354170" w:rsidR="00892564" w:rsidRDefault="00892564">
          <w:pPr>
            <w:pStyle w:val="TOC1"/>
            <w:rPr>
              <w:rFonts w:asciiTheme="minorHAnsi" w:eastAsiaTheme="minorEastAsia" w:hAnsiTheme="minorHAnsi" w:cstheme="minorBidi"/>
              <w:szCs w:val="22"/>
              <w:lang w:val="en-US" w:eastAsia="en-US"/>
            </w:rPr>
          </w:pPr>
          <w:hyperlink w:anchor="_Toc117272009" w:history="1">
            <w:r w:rsidRPr="000F61FA">
              <w:rPr>
                <w:rStyle w:val="Hyperlink"/>
              </w:rPr>
              <w:t>3</w:t>
            </w:r>
            <w:r>
              <w:rPr>
                <w:rFonts w:asciiTheme="minorHAnsi" w:eastAsiaTheme="minorEastAsia" w:hAnsiTheme="minorHAnsi" w:cstheme="minorBidi"/>
                <w:szCs w:val="22"/>
                <w:lang w:val="en-US" w:eastAsia="en-US"/>
              </w:rPr>
              <w:tab/>
            </w:r>
            <w:r w:rsidRPr="000F61FA">
              <w:rPr>
                <w:rStyle w:val="Hyperlink"/>
              </w:rPr>
              <w:t>Definitions of terms and abbreviations</w:t>
            </w:r>
            <w:r>
              <w:rPr>
                <w:webHidden/>
              </w:rPr>
              <w:tab/>
            </w:r>
            <w:r>
              <w:rPr>
                <w:webHidden/>
              </w:rPr>
              <w:fldChar w:fldCharType="begin"/>
            </w:r>
            <w:r>
              <w:rPr>
                <w:webHidden/>
              </w:rPr>
              <w:instrText xml:space="preserve"> PAGEREF _Toc117272009 \h </w:instrText>
            </w:r>
            <w:r>
              <w:rPr>
                <w:webHidden/>
              </w:rPr>
            </w:r>
            <w:r>
              <w:rPr>
                <w:webHidden/>
              </w:rPr>
              <w:fldChar w:fldCharType="separate"/>
            </w:r>
            <w:r>
              <w:rPr>
                <w:webHidden/>
              </w:rPr>
              <w:t>9</w:t>
            </w:r>
            <w:r>
              <w:rPr>
                <w:webHidden/>
              </w:rPr>
              <w:fldChar w:fldCharType="end"/>
            </w:r>
          </w:hyperlink>
        </w:p>
        <w:p w14:paraId="6DD739E7" w14:textId="51FFA539" w:rsidR="00892564" w:rsidRDefault="00892564">
          <w:pPr>
            <w:pStyle w:val="TOC2"/>
            <w:rPr>
              <w:rFonts w:asciiTheme="minorHAnsi" w:eastAsiaTheme="minorEastAsia" w:hAnsiTheme="minorHAnsi" w:cstheme="minorBidi"/>
              <w:sz w:val="22"/>
              <w:szCs w:val="22"/>
              <w:lang w:val="en-US" w:eastAsia="en-US"/>
            </w:rPr>
          </w:pPr>
          <w:hyperlink w:anchor="_Toc117272010" w:history="1">
            <w:r w:rsidRPr="000F61FA">
              <w:rPr>
                <w:rStyle w:val="Hyperlink"/>
              </w:rPr>
              <w:t>3.1</w:t>
            </w:r>
            <w:r>
              <w:rPr>
                <w:rFonts w:asciiTheme="minorHAnsi" w:eastAsiaTheme="minorEastAsia" w:hAnsiTheme="minorHAnsi" w:cstheme="minorBidi"/>
                <w:sz w:val="22"/>
                <w:szCs w:val="22"/>
                <w:lang w:val="en-US" w:eastAsia="en-US"/>
              </w:rPr>
              <w:tab/>
            </w:r>
            <w:r w:rsidRPr="000F61FA">
              <w:rPr>
                <w:rStyle w:val="Hyperlink"/>
              </w:rPr>
              <w:t>Terms</w:t>
            </w:r>
            <w:r>
              <w:rPr>
                <w:webHidden/>
              </w:rPr>
              <w:tab/>
            </w:r>
            <w:r>
              <w:rPr>
                <w:webHidden/>
              </w:rPr>
              <w:fldChar w:fldCharType="begin"/>
            </w:r>
            <w:r>
              <w:rPr>
                <w:webHidden/>
              </w:rPr>
              <w:instrText xml:space="preserve"> PAGEREF _Toc117272010 \h </w:instrText>
            </w:r>
            <w:r>
              <w:rPr>
                <w:webHidden/>
              </w:rPr>
            </w:r>
            <w:r>
              <w:rPr>
                <w:webHidden/>
              </w:rPr>
              <w:fldChar w:fldCharType="separate"/>
            </w:r>
            <w:r>
              <w:rPr>
                <w:webHidden/>
              </w:rPr>
              <w:t>9</w:t>
            </w:r>
            <w:r>
              <w:rPr>
                <w:webHidden/>
              </w:rPr>
              <w:fldChar w:fldCharType="end"/>
            </w:r>
          </w:hyperlink>
        </w:p>
        <w:p w14:paraId="74D54076" w14:textId="302D29B9" w:rsidR="00892564" w:rsidRDefault="00892564">
          <w:pPr>
            <w:pStyle w:val="TOC2"/>
            <w:rPr>
              <w:rFonts w:asciiTheme="minorHAnsi" w:eastAsiaTheme="minorEastAsia" w:hAnsiTheme="minorHAnsi" w:cstheme="minorBidi"/>
              <w:sz w:val="22"/>
              <w:szCs w:val="22"/>
              <w:lang w:val="en-US" w:eastAsia="en-US"/>
            </w:rPr>
          </w:pPr>
          <w:hyperlink w:anchor="_Toc117272011" w:history="1">
            <w:r w:rsidRPr="000F61FA">
              <w:rPr>
                <w:rStyle w:val="Hyperlink"/>
              </w:rPr>
              <w:t>3.2</w:t>
            </w:r>
            <w:r>
              <w:rPr>
                <w:rFonts w:asciiTheme="minorHAnsi" w:eastAsiaTheme="minorEastAsia" w:hAnsiTheme="minorHAnsi" w:cstheme="minorBidi"/>
                <w:sz w:val="22"/>
                <w:szCs w:val="22"/>
                <w:lang w:val="en-US" w:eastAsia="en-US"/>
              </w:rPr>
              <w:tab/>
            </w:r>
            <w:r w:rsidRPr="000F61FA">
              <w:rPr>
                <w:rStyle w:val="Hyperlink"/>
              </w:rPr>
              <w:t>Abbreviations</w:t>
            </w:r>
            <w:r>
              <w:rPr>
                <w:webHidden/>
              </w:rPr>
              <w:tab/>
            </w:r>
            <w:r>
              <w:rPr>
                <w:webHidden/>
              </w:rPr>
              <w:fldChar w:fldCharType="begin"/>
            </w:r>
            <w:r>
              <w:rPr>
                <w:webHidden/>
              </w:rPr>
              <w:instrText xml:space="preserve"> PAGEREF _Toc117272011 \h </w:instrText>
            </w:r>
            <w:r>
              <w:rPr>
                <w:webHidden/>
              </w:rPr>
            </w:r>
            <w:r>
              <w:rPr>
                <w:webHidden/>
              </w:rPr>
              <w:fldChar w:fldCharType="separate"/>
            </w:r>
            <w:r>
              <w:rPr>
                <w:webHidden/>
              </w:rPr>
              <w:t>9</w:t>
            </w:r>
            <w:r>
              <w:rPr>
                <w:webHidden/>
              </w:rPr>
              <w:fldChar w:fldCharType="end"/>
            </w:r>
          </w:hyperlink>
        </w:p>
        <w:p w14:paraId="3416DE49" w14:textId="59D61ADD" w:rsidR="00892564" w:rsidRDefault="00892564">
          <w:pPr>
            <w:pStyle w:val="TOC1"/>
            <w:rPr>
              <w:rFonts w:asciiTheme="minorHAnsi" w:eastAsiaTheme="minorEastAsia" w:hAnsiTheme="minorHAnsi" w:cstheme="minorBidi"/>
              <w:szCs w:val="22"/>
              <w:lang w:val="en-US" w:eastAsia="en-US"/>
            </w:rPr>
          </w:pPr>
          <w:hyperlink w:anchor="_Toc117272012" w:history="1">
            <w:r w:rsidRPr="000F61FA">
              <w:rPr>
                <w:rStyle w:val="Hyperlink"/>
              </w:rPr>
              <w:t>4</w:t>
            </w:r>
            <w:r>
              <w:rPr>
                <w:rFonts w:asciiTheme="minorHAnsi" w:eastAsiaTheme="minorEastAsia" w:hAnsiTheme="minorHAnsi" w:cstheme="minorBidi"/>
                <w:szCs w:val="22"/>
                <w:lang w:val="en-US" w:eastAsia="en-US"/>
              </w:rPr>
              <w:tab/>
            </w:r>
            <w:r w:rsidRPr="000F61FA">
              <w:rPr>
                <w:rStyle w:val="Hyperlink"/>
              </w:rPr>
              <w:t>Architectural Assumptions and Principles</w:t>
            </w:r>
            <w:r>
              <w:rPr>
                <w:webHidden/>
              </w:rPr>
              <w:tab/>
            </w:r>
            <w:r>
              <w:rPr>
                <w:webHidden/>
              </w:rPr>
              <w:fldChar w:fldCharType="begin"/>
            </w:r>
            <w:r>
              <w:rPr>
                <w:webHidden/>
              </w:rPr>
              <w:instrText xml:space="preserve"> PAGEREF _Toc117272012 \h </w:instrText>
            </w:r>
            <w:r>
              <w:rPr>
                <w:webHidden/>
              </w:rPr>
            </w:r>
            <w:r>
              <w:rPr>
                <w:webHidden/>
              </w:rPr>
              <w:fldChar w:fldCharType="separate"/>
            </w:r>
            <w:r>
              <w:rPr>
                <w:webHidden/>
              </w:rPr>
              <w:t>9</w:t>
            </w:r>
            <w:r>
              <w:rPr>
                <w:webHidden/>
              </w:rPr>
              <w:fldChar w:fldCharType="end"/>
            </w:r>
          </w:hyperlink>
        </w:p>
        <w:p w14:paraId="6C5A7441" w14:textId="1C9571DB" w:rsidR="00892564" w:rsidRDefault="00892564">
          <w:pPr>
            <w:pStyle w:val="TOC1"/>
            <w:rPr>
              <w:rFonts w:asciiTheme="minorHAnsi" w:eastAsiaTheme="minorEastAsia" w:hAnsiTheme="minorHAnsi" w:cstheme="minorBidi"/>
              <w:szCs w:val="22"/>
              <w:lang w:val="en-US" w:eastAsia="en-US"/>
            </w:rPr>
          </w:pPr>
          <w:hyperlink w:anchor="_Toc117272013" w:history="1">
            <w:r w:rsidRPr="000F61FA">
              <w:rPr>
                <w:rStyle w:val="Hyperlink"/>
              </w:rPr>
              <w:t>5</w:t>
            </w:r>
            <w:r>
              <w:rPr>
                <w:rFonts w:asciiTheme="minorHAnsi" w:eastAsiaTheme="minorEastAsia" w:hAnsiTheme="minorHAnsi" w:cstheme="minorBidi"/>
                <w:szCs w:val="22"/>
                <w:lang w:val="en-US" w:eastAsia="en-US"/>
              </w:rPr>
              <w:tab/>
            </w:r>
            <w:r w:rsidRPr="000F61FA">
              <w:rPr>
                <w:rStyle w:val="Hyperlink"/>
              </w:rPr>
              <w:t>Key Issues</w:t>
            </w:r>
            <w:r>
              <w:rPr>
                <w:webHidden/>
              </w:rPr>
              <w:tab/>
            </w:r>
            <w:r>
              <w:rPr>
                <w:webHidden/>
              </w:rPr>
              <w:fldChar w:fldCharType="begin"/>
            </w:r>
            <w:r>
              <w:rPr>
                <w:webHidden/>
              </w:rPr>
              <w:instrText xml:space="preserve"> PAGEREF _Toc117272013 \h </w:instrText>
            </w:r>
            <w:r>
              <w:rPr>
                <w:webHidden/>
              </w:rPr>
            </w:r>
            <w:r>
              <w:rPr>
                <w:webHidden/>
              </w:rPr>
              <w:fldChar w:fldCharType="separate"/>
            </w:r>
            <w:r>
              <w:rPr>
                <w:webHidden/>
              </w:rPr>
              <w:t>9</w:t>
            </w:r>
            <w:r>
              <w:rPr>
                <w:webHidden/>
              </w:rPr>
              <w:fldChar w:fldCharType="end"/>
            </w:r>
          </w:hyperlink>
        </w:p>
        <w:p w14:paraId="652AC45E" w14:textId="63D1C555" w:rsidR="00892564" w:rsidRDefault="00892564">
          <w:pPr>
            <w:pStyle w:val="TOC2"/>
            <w:rPr>
              <w:rFonts w:asciiTheme="minorHAnsi" w:eastAsiaTheme="minorEastAsia" w:hAnsiTheme="minorHAnsi" w:cstheme="minorBidi"/>
              <w:sz w:val="22"/>
              <w:szCs w:val="22"/>
              <w:lang w:val="en-US" w:eastAsia="en-US"/>
            </w:rPr>
          </w:pPr>
          <w:hyperlink w:anchor="_Toc117272014" w:history="1">
            <w:r w:rsidRPr="000F61FA">
              <w:rPr>
                <w:rStyle w:val="Hyperlink"/>
                <w:lang w:eastAsia="ko-KR"/>
              </w:rPr>
              <w:t>5.1</w:t>
            </w:r>
            <w:r>
              <w:rPr>
                <w:rFonts w:asciiTheme="minorHAnsi" w:eastAsiaTheme="minorEastAsia" w:hAnsiTheme="minorHAnsi" w:cstheme="minorBidi"/>
                <w:sz w:val="22"/>
                <w:szCs w:val="22"/>
                <w:lang w:val="en-US" w:eastAsia="en-US"/>
              </w:rPr>
              <w:tab/>
            </w:r>
            <w:r w:rsidRPr="000F61FA">
              <w:rPr>
                <w:rStyle w:val="Hyperlink"/>
                <w:lang w:eastAsia="ko-KR"/>
              </w:rPr>
              <w:t xml:space="preserve">Key Issue #1: </w:t>
            </w:r>
            <w:r w:rsidRPr="000F61FA">
              <w:rPr>
                <w:rStyle w:val="Hyperlink"/>
              </w:rPr>
              <w:t>Providing differentiated service for UE and Non-3GPP devices connected behind a 5G RG</w:t>
            </w:r>
            <w:r>
              <w:rPr>
                <w:webHidden/>
              </w:rPr>
              <w:tab/>
            </w:r>
            <w:r>
              <w:rPr>
                <w:webHidden/>
              </w:rPr>
              <w:fldChar w:fldCharType="begin"/>
            </w:r>
            <w:r>
              <w:rPr>
                <w:webHidden/>
              </w:rPr>
              <w:instrText xml:space="preserve"> PAGEREF _Toc117272014 \h </w:instrText>
            </w:r>
            <w:r>
              <w:rPr>
                <w:webHidden/>
              </w:rPr>
            </w:r>
            <w:r>
              <w:rPr>
                <w:webHidden/>
              </w:rPr>
              <w:fldChar w:fldCharType="separate"/>
            </w:r>
            <w:r>
              <w:rPr>
                <w:webHidden/>
              </w:rPr>
              <w:t>9</w:t>
            </w:r>
            <w:r>
              <w:rPr>
                <w:webHidden/>
              </w:rPr>
              <w:fldChar w:fldCharType="end"/>
            </w:r>
          </w:hyperlink>
        </w:p>
        <w:p w14:paraId="34BC3393" w14:textId="742F0792" w:rsidR="00892564" w:rsidRDefault="00892564">
          <w:pPr>
            <w:pStyle w:val="TOC3"/>
            <w:rPr>
              <w:rFonts w:asciiTheme="minorHAnsi" w:eastAsiaTheme="minorEastAsia" w:hAnsiTheme="minorHAnsi" w:cstheme="minorBidi"/>
              <w:sz w:val="22"/>
              <w:szCs w:val="22"/>
              <w:lang w:val="en-US" w:eastAsia="en-US"/>
            </w:rPr>
          </w:pPr>
          <w:hyperlink w:anchor="_Toc117272015" w:history="1">
            <w:r w:rsidRPr="000F61FA">
              <w:rPr>
                <w:rStyle w:val="Hyperlink"/>
              </w:rPr>
              <w:t>5.1.1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_Toc117272015 \h </w:instrText>
            </w:r>
            <w:r>
              <w:rPr>
                <w:webHidden/>
              </w:rPr>
            </w:r>
            <w:r>
              <w:rPr>
                <w:webHidden/>
              </w:rPr>
              <w:fldChar w:fldCharType="separate"/>
            </w:r>
            <w:r>
              <w:rPr>
                <w:webHidden/>
              </w:rPr>
              <w:t>9</w:t>
            </w:r>
            <w:r>
              <w:rPr>
                <w:webHidden/>
              </w:rPr>
              <w:fldChar w:fldCharType="end"/>
            </w:r>
          </w:hyperlink>
        </w:p>
        <w:p w14:paraId="331357AF" w14:textId="59940666" w:rsidR="00892564" w:rsidRDefault="00892564">
          <w:pPr>
            <w:pStyle w:val="TOC2"/>
            <w:rPr>
              <w:rFonts w:asciiTheme="minorHAnsi" w:eastAsiaTheme="minorEastAsia" w:hAnsiTheme="minorHAnsi" w:cstheme="minorBidi"/>
              <w:sz w:val="22"/>
              <w:szCs w:val="22"/>
              <w:lang w:val="en-US" w:eastAsia="en-US"/>
            </w:rPr>
          </w:pPr>
          <w:hyperlink w:anchor="_Toc117272016" w:history="1">
            <w:r w:rsidRPr="000F61FA">
              <w:rPr>
                <w:rStyle w:val="Hyperlink"/>
                <w:lang w:eastAsia="ko-KR"/>
              </w:rPr>
              <w:t>5.2</w:t>
            </w:r>
            <w:r>
              <w:rPr>
                <w:rFonts w:asciiTheme="minorHAnsi" w:eastAsiaTheme="minorEastAsia" w:hAnsiTheme="minorHAnsi" w:cstheme="minorBidi"/>
                <w:sz w:val="22"/>
                <w:szCs w:val="22"/>
                <w:lang w:val="en-US" w:eastAsia="en-US"/>
              </w:rPr>
              <w:tab/>
            </w:r>
            <w:r w:rsidRPr="000F61FA">
              <w:rPr>
                <w:rStyle w:val="Hyperlink"/>
                <w:lang w:eastAsia="ko-KR"/>
              </w:rPr>
              <w:t xml:space="preserve">Key Issue #2: </w:t>
            </w:r>
            <w:r w:rsidRPr="000F61FA">
              <w:rPr>
                <w:rStyle w:val="Hyperlink"/>
              </w:rPr>
              <w:t>How to select a TNGF/N3IWF that supports the S-NSSAI(s) needed by the UE</w:t>
            </w:r>
            <w:r>
              <w:rPr>
                <w:webHidden/>
              </w:rPr>
              <w:tab/>
            </w:r>
            <w:r>
              <w:rPr>
                <w:webHidden/>
              </w:rPr>
              <w:fldChar w:fldCharType="begin"/>
            </w:r>
            <w:r>
              <w:rPr>
                <w:webHidden/>
              </w:rPr>
              <w:instrText xml:space="preserve"> PAGEREF _Toc117272016 \h </w:instrText>
            </w:r>
            <w:r>
              <w:rPr>
                <w:webHidden/>
              </w:rPr>
            </w:r>
            <w:r>
              <w:rPr>
                <w:webHidden/>
              </w:rPr>
              <w:fldChar w:fldCharType="separate"/>
            </w:r>
            <w:r>
              <w:rPr>
                <w:webHidden/>
              </w:rPr>
              <w:t>10</w:t>
            </w:r>
            <w:r>
              <w:rPr>
                <w:webHidden/>
              </w:rPr>
              <w:fldChar w:fldCharType="end"/>
            </w:r>
          </w:hyperlink>
        </w:p>
        <w:p w14:paraId="0817A0C8" w14:textId="425E643A" w:rsidR="00892564" w:rsidRDefault="00892564">
          <w:pPr>
            <w:pStyle w:val="TOC3"/>
            <w:rPr>
              <w:rFonts w:asciiTheme="minorHAnsi" w:eastAsiaTheme="minorEastAsia" w:hAnsiTheme="minorHAnsi" w:cstheme="minorBidi"/>
              <w:sz w:val="22"/>
              <w:szCs w:val="22"/>
              <w:lang w:val="en-US" w:eastAsia="en-US"/>
            </w:rPr>
          </w:pPr>
          <w:hyperlink w:anchor="_Toc117272017" w:history="1">
            <w:r w:rsidRPr="000F61FA">
              <w:rPr>
                <w:rStyle w:val="Hyperlink"/>
              </w:rPr>
              <w:t>5.2.1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_Toc117272017 \h </w:instrText>
            </w:r>
            <w:r>
              <w:rPr>
                <w:webHidden/>
              </w:rPr>
            </w:r>
            <w:r>
              <w:rPr>
                <w:webHidden/>
              </w:rPr>
              <w:fldChar w:fldCharType="separate"/>
            </w:r>
            <w:r>
              <w:rPr>
                <w:webHidden/>
              </w:rPr>
              <w:t>10</w:t>
            </w:r>
            <w:r>
              <w:rPr>
                <w:webHidden/>
              </w:rPr>
              <w:fldChar w:fldCharType="end"/>
            </w:r>
          </w:hyperlink>
        </w:p>
        <w:p w14:paraId="0D7FC1B8" w14:textId="694536C9" w:rsidR="00892564" w:rsidRDefault="00892564">
          <w:pPr>
            <w:pStyle w:val="TOC1"/>
            <w:rPr>
              <w:rFonts w:asciiTheme="minorHAnsi" w:eastAsiaTheme="minorEastAsia" w:hAnsiTheme="minorHAnsi" w:cstheme="minorBidi"/>
              <w:szCs w:val="22"/>
              <w:lang w:val="en-US" w:eastAsia="en-US"/>
            </w:rPr>
          </w:pPr>
          <w:hyperlink w:anchor="_Toc117272018" w:history="1">
            <w:r w:rsidRPr="000F61FA">
              <w:rPr>
                <w:rStyle w:val="Hyperlink"/>
              </w:rPr>
              <w:t>6</w:t>
            </w:r>
            <w:r>
              <w:rPr>
                <w:rFonts w:asciiTheme="minorHAnsi" w:eastAsiaTheme="minorEastAsia" w:hAnsiTheme="minorHAnsi" w:cstheme="minorBidi"/>
                <w:szCs w:val="22"/>
                <w:lang w:val="en-US" w:eastAsia="en-US"/>
              </w:rPr>
              <w:tab/>
            </w:r>
            <w:r w:rsidRPr="000F61FA">
              <w:rPr>
                <w:rStyle w:val="Hyperlink"/>
              </w:rPr>
              <w:t>Solutions</w:t>
            </w:r>
            <w:r>
              <w:rPr>
                <w:webHidden/>
              </w:rPr>
              <w:tab/>
            </w:r>
            <w:r>
              <w:rPr>
                <w:webHidden/>
              </w:rPr>
              <w:fldChar w:fldCharType="begin"/>
            </w:r>
            <w:r>
              <w:rPr>
                <w:webHidden/>
              </w:rPr>
              <w:instrText xml:space="preserve"> PAGEREF _Toc117272018 \h </w:instrText>
            </w:r>
            <w:r>
              <w:rPr>
                <w:webHidden/>
              </w:rPr>
            </w:r>
            <w:r>
              <w:rPr>
                <w:webHidden/>
              </w:rPr>
              <w:fldChar w:fldCharType="separate"/>
            </w:r>
            <w:r>
              <w:rPr>
                <w:webHidden/>
              </w:rPr>
              <w:t>11</w:t>
            </w:r>
            <w:r>
              <w:rPr>
                <w:webHidden/>
              </w:rPr>
              <w:fldChar w:fldCharType="end"/>
            </w:r>
          </w:hyperlink>
        </w:p>
        <w:p w14:paraId="793777FF" w14:textId="716EDCE3" w:rsidR="00892564" w:rsidRDefault="00892564">
          <w:pPr>
            <w:pStyle w:val="TOC2"/>
            <w:rPr>
              <w:rFonts w:asciiTheme="minorHAnsi" w:eastAsiaTheme="minorEastAsia" w:hAnsiTheme="minorHAnsi" w:cstheme="minorBidi"/>
              <w:sz w:val="22"/>
              <w:szCs w:val="22"/>
              <w:lang w:val="en-US" w:eastAsia="en-US"/>
            </w:rPr>
          </w:pPr>
          <w:hyperlink w:anchor="_Toc117272019" w:history="1">
            <w:r w:rsidRPr="000F61FA">
              <w:rPr>
                <w:rStyle w:val="Hyperlink"/>
                <w:lang w:eastAsia="zh-CN"/>
              </w:rPr>
              <w:t>6.0</w:t>
            </w:r>
            <w:r>
              <w:rPr>
                <w:rFonts w:asciiTheme="minorHAnsi" w:eastAsiaTheme="minorEastAsia" w:hAnsiTheme="minorHAnsi" w:cstheme="minorBidi"/>
                <w:sz w:val="22"/>
                <w:szCs w:val="22"/>
                <w:lang w:val="en-US" w:eastAsia="en-US"/>
              </w:rPr>
              <w:tab/>
            </w:r>
            <w:r w:rsidRPr="000F61FA">
              <w:rPr>
                <w:rStyle w:val="Hyperlink"/>
                <w:lang w:eastAsia="zh-CN"/>
              </w:rPr>
              <w:t>Mapping of Solutions to Key Issues</w:t>
            </w:r>
            <w:r>
              <w:rPr>
                <w:webHidden/>
              </w:rPr>
              <w:tab/>
            </w:r>
            <w:r>
              <w:rPr>
                <w:webHidden/>
              </w:rPr>
              <w:fldChar w:fldCharType="begin"/>
            </w:r>
            <w:r>
              <w:rPr>
                <w:webHidden/>
              </w:rPr>
              <w:instrText xml:space="preserve"> PAGEREF _Toc117272019 \h </w:instrText>
            </w:r>
            <w:r>
              <w:rPr>
                <w:webHidden/>
              </w:rPr>
            </w:r>
            <w:r>
              <w:rPr>
                <w:webHidden/>
              </w:rPr>
              <w:fldChar w:fldCharType="separate"/>
            </w:r>
            <w:r>
              <w:rPr>
                <w:webHidden/>
              </w:rPr>
              <w:t>11</w:t>
            </w:r>
            <w:r>
              <w:rPr>
                <w:webHidden/>
              </w:rPr>
              <w:fldChar w:fldCharType="end"/>
            </w:r>
          </w:hyperlink>
        </w:p>
        <w:p w14:paraId="60036EC4" w14:textId="3292D1D6" w:rsidR="00892564" w:rsidRDefault="00892564">
          <w:pPr>
            <w:pStyle w:val="TOC2"/>
            <w:rPr>
              <w:rFonts w:asciiTheme="minorHAnsi" w:eastAsiaTheme="minorEastAsia" w:hAnsiTheme="minorHAnsi" w:cstheme="minorBidi"/>
              <w:sz w:val="22"/>
              <w:szCs w:val="22"/>
              <w:lang w:val="en-US" w:eastAsia="en-US"/>
            </w:rPr>
          </w:pPr>
          <w:hyperlink w:anchor="_Toc117272020" w:history="1">
            <w:r w:rsidRPr="000F61FA">
              <w:rPr>
                <w:rStyle w:val="Hyperlink"/>
                <w:lang w:eastAsia="zh-CN"/>
              </w:rPr>
              <w:t>6.1</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1</w:t>
            </w:r>
            <w:r w:rsidRPr="000F61FA">
              <w:rPr>
                <w:rStyle w:val="Hyperlink"/>
              </w:rPr>
              <w:t>: N3GPP device behind 5G-RG</w:t>
            </w:r>
            <w:r>
              <w:rPr>
                <w:webHidden/>
              </w:rPr>
              <w:tab/>
            </w:r>
            <w:r>
              <w:rPr>
                <w:webHidden/>
              </w:rPr>
              <w:fldChar w:fldCharType="begin"/>
            </w:r>
            <w:r>
              <w:rPr>
                <w:webHidden/>
              </w:rPr>
              <w:instrText xml:space="preserve"> PAGEREF _Toc117272020 \h </w:instrText>
            </w:r>
            <w:r>
              <w:rPr>
                <w:webHidden/>
              </w:rPr>
            </w:r>
            <w:r>
              <w:rPr>
                <w:webHidden/>
              </w:rPr>
              <w:fldChar w:fldCharType="separate"/>
            </w:r>
            <w:r>
              <w:rPr>
                <w:webHidden/>
              </w:rPr>
              <w:t>11</w:t>
            </w:r>
            <w:r>
              <w:rPr>
                <w:webHidden/>
              </w:rPr>
              <w:fldChar w:fldCharType="end"/>
            </w:r>
          </w:hyperlink>
        </w:p>
        <w:p w14:paraId="7EBD3C3A" w14:textId="2808E97B" w:rsidR="00892564" w:rsidRDefault="00892564">
          <w:pPr>
            <w:pStyle w:val="TOC3"/>
            <w:rPr>
              <w:rFonts w:asciiTheme="minorHAnsi" w:eastAsiaTheme="minorEastAsia" w:hAnsiTheme="minorHAnsi" w:cstheme="minorBidi"/>
              <w:sz w:val="22"/>
              <w:szCs w:val="22"/>
              <w:lang w:val="en-US" w:eastAsia="en-US"/>
            </w:rPr>
          </w:pPr>
          <w:hyperlink w:anchor="_Toc117272021" w:history="1">
            <w:r w:rsidRPr="000F61FA">
              <w:rPr>
                <w:rStyle w:val="Hyperlink"/>
              </w:rPr>
              <w:t>6.1.1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_Toc117272021 \h </w:instrText>
            </w:r>
            <w:r>
              <w:rPr>
                <w:webHidden/>
              </w:rPr>
            </w:r>
            <w:r>
              <w:rPr>
                <w:webHidden/>
              </w:rPr>
              <w:fldChar w:fldCharType="separate"/>
            </w:r>
            <w:r>
              <w:rPr>
                <w:webHidden/>
              </w:rPr>
              <w:t>11</w:t>
            </w:r>
            <w:r>
              <w:rPr>
                <w:webHidden/>
              </w:rPr>
              <w:fldChar w:fldCharType="end"/>
            </w:r>
          </w:hyperlink>
        </w:p>
        <w:p w14:paraId="3CBC73E8" w14:textId="406009EA" w:rsidR="00892564" w:rsidRDefault="00892564">
          <w:pPr>
            <w:pStyle w:val="TOC3"/>
            <w:rPr>
              <w:rFonts w:asciiTheme="minorHAnsi" w:eastAsiaTheme="minorEastAsia" w:hAnsiTheme="minorHAnsi" w:cstheme="minorBidi"/>
              <w:sz w:val="22"/>
              <w:szCs w:val="22"/>
              <w:lang w:val="en-US" w:eastAsia="en-US"/>
            </w:rPr>
          </w:pPr>
          <w:hyperlink w:anchor="_Toc117272022" w:history="1">
            <w:r w:rsidRPr="000F61FA">
              <w:rPr>
                <w:rStyle w:val="Hyperlink"/>
              </w:rPr>
              <w:t>6.1.2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_Toc117272022 \h </w:instrText>
            </w:r>
            <w:r>
              <w:rPr>
                <w:webHidden/>
              </w:rPr>
            </w:r>
            <w:r>
              <w:rPr>
                <w:webHidden/>
              </w:rPr>
              <w:fldChar w:fldCharType="separate"/>
            </w:r>
            <w:r>
              <w:rPr>
                <w:webHidden/>
              </w:rPr>
              <w:t>13</w:t>
            </w:r>
            <w:r>
              <w:rPr>
                <w:webHidden/>
              </w:rPr>
              <w:fldChar w:fldCharType="end"/>
            </w:r>
          </w:hyperlink>
        </w:p>
        <w:p w14:paraId="24B7686B" w14:textId="7E025B9B" w:rsidR="00892564" w:rsidRDefault="00892564">
          <w:pPr>
            <w:pStyle w:val="TOC3"/>
            <w:rPr>
              <w:rFonts w:asciiTheme="minorHAnsi" w:eastAsiaTheme="minorEastAsia" w:hAnsiTheme="minorHAnsi" w:cstheme="minorBidi"/>
              <w:sz w:val="22"/>
              <w:szCs w:val="22"/>
              <w:lang w:val="en-US" w:eastAsia="en-US"/>
            </w:rPr>
          </w:pPr>
          <w:hyperlink w:anchor="_Toc117272023" w:history="1">
            <w:r w:rsidRPr="000F61FA">
              <w:rPr>
                <w:rStyle w:val="Hyperlink"/>
                <w:lang w:eastAsia="zh-CN"/>
              </w:rPr>
              <w:t>6.1.3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_Toc117272023 \h </w:instrText>
            </w:r>
            <w:r>
              <w:rPr>
                <w:webHidden/>
              </w:rPr>
            </w:r>
            <w:r>
              <w:rPr>
                <w:webHidden/>
              </w:rPr>
              <w:fldChar w:fldCharType="separate"/>
            </w:r>
            <w:r>
              <w:rPr>
                <w:webHidden/>
              </w:rPr>
              <w:t>13</w:t>
            </w:r>
            <w:r>
              <w:rPr>
                <w:webHidden/>
              </w:rPr>
              <w:fldChar w:fldCharType="end"/>
            </w:r>
          </w:hyperlink>
        </w:p>
        <w:p w14:paraId="2B2DA23F" w14:textId="5650DAC7" w:rsidR="00892564" w:rsidRDefault="00892564">
          <w:pPr>
            <w:pStyle w:val="TOC2"/>
            <w:rPr>
              <w:rFonts w:asciiTheme="minorHAnsi" w:eastAsiaTheme="minorEastAsia" w:hAnsiTheme="minorHAnsi" w:cstheme="minorBidi"/>
              <w:sz w:val="22"/>
              <w:szCs w:val="22"/>
              <w:lang w:val="en-US" w:eastAsia="en-US"/>
            </w:rPr>
          </w:pPr>
          <w:hyperlink w:anchor="_Toc117272024" w:history="1">
            <w:r w:rsidRPr="000F61FA">
              <w:rPr>
                <w:rStyle w:val="Hyperlink"/>
                <w:lang w:eastAsia="zh-CN"/>
              </w:rPr>
              <w:t>6.2</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2</w:t>
            </w:r>
            <w:r w:rsidRPr="000F61FA">
              <w:rPr>
                <w:rStyle w:val="Hyperlink"/>
              </w:rPr>
              <w:t>: UE behind 5G-RG and FN-RG</w:t>
            </w:r>
            <w:r>
              <w:rPr>
                <w:webHidden/>
              </w:rPr>
              <w:tab/>
            </w:r>
            <w:r>
              <w:rPr>
                <w:webHidden/>
              </w:rPr>
              <w:fldChar w:fldCharType="begin"/>
            </w:r>
            <w:r>
              <w:rPr>
                <w:webHidden/>
              </w:rPr>
              <w:instrText xml:space="preserve"> PAGEREF _Toc117272024 \h </w:instrText>
            </w:r>
            <w:r>
              <w:rPr>
                <w:webHidden/>
              </w:rPr>
            </w:r>
            <w:r>
              <w:rPr>
                <w:webHidden/>
              </w:rPr>
              <w:fldChar w:fldCharType="separate"/>
            </w:r>
            <w:r>
              <w:rPr>
                <w:webHidden/>
              </w:rPr>
              <w:t>13</w:t>
            </w:r>
            <w:r>
              <w:rPr>
                <w:webHidden/>
              </w:rPr>
              <w:fldChar w:fldCharType="end"/>
            </w:r>
          </w:hyperlink>
        </w:p>
        <w:p w14:paraId="10B60868" w14:textId="4C6A5CD9" w:rsidR="00892564" w:rsidRDefault="00892564">
          <w:pPr>
            <w:pStyle w:val="TOC3"/>
            <w:rPr>
              <w:rFonts w:asciiTheme="minorHAnsi" w:eastAsiaTheme="minorEastAsia" w:hAnsiTheme="minorHAnsi" w:cstheme="minorBidi"/>
              <w:sz w:val="22"/>
              <w:szCs w:val="22"/>
              <w:lang w:val="en-US" w:eastAsia="en-US"/>
            </w:rPr>
          </w:pPr>
          <w:hyperlink w:anchor="_Toc117272025" w:history="1">
            <w:r w:rsidRPr="000F61FA">
              <w:rPr>
                <w:rStyle w:val="Hyperlink"/>
              </w:rPr>
              <w:t>6.2.1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_Toc117272025 \h </w:instrText>
            </w:r>
            <w:r>
              <w:rPr>
                <w:webHidden/>
              </w:rPr>
            </w:r>
            <w:r>
              <w:rPr>
                <w:webHidden/>
              </w:rPr>
              <w:fldChar w:fldCharType="separate"/>
            </w:r>
            <w:r>
              <w:rPr>
                <w:webHidden/>
              </w:rPr>
              <w:t>13</w:t>
            </w:r>
            <w:r>
              <w:rPr>
                <w:webHidden/>
              </w:rPr>
              <w:fldChar w:fldCharType="end"/>
            </w:r>
          </w:hyperlink>
        </w:p>
        <w:p w14:paraId="326D3621" w14:textId="2B3E6809" w:rsidR="00892564" w:rsidRDefault="00892564">
          <w:pPr>
            <w:pStyle w:val="TOC3"/>
            <w:rPr>
              <w:rFonts w:asciiTheme="minorHAnsi" w:eastAsiaTheme="minorEastAsia" w:hAnsiTheme="minorHAnsi" w:cstheme="minorBidi"/>
              <w:sz w:val="22"/>
              <w:szCs w:val="22"/>
              <w:lang w:val="en-US" w:eastAsia="en-US"/>
            </w:rPr>
          </w:pPr>
          <w:hyperlink w:anchor="_Toc117272026" w:history="1">
            <w:r w:rsidRPr="000F61FA">
              <w:rPr>
                <w:rStyle w:val="Hyperlink"/>
              </w:rPr>
              <w:t>6.2.2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_Toc117272026 \h </w:instrText>
            </w:r>
            <w:r>
              <w:rPr>
                <w:webHidden/>
              </w:rPr>
            </w:r>
            <w:r>
              <w:rPr>
                <w:webHidden/>
              </w:rPr>
              <w:fldChar w:fldCharType="separate"/>
            </w:r>
            <w:r>
              <w:rPr>
                <w:webHidden/>
              </w:rPr>
              <w:t>16</w:t>
            </w:r>
            <w:r>
              <w:rPr>
                <w:webHidden/>
              </w:rPr>
              <w:fldChar w:fldCharType="end"/>
            </w:r>
          </w:hyperlink>
        </w:p>
        <w:p w14:paraId="22C25A3F" w14:textId="0B8DD437" w:rsidR="00892564" w:rsidRDefault="00892564">
          <w:pPr>
            <w:pStyle w:val="TOC3"/>
            <w:rPr>
              <w:rFonts w:asciiTheme="minorHAnsi" w:eastAsiaTheme="minorEastAsia" w:hAnsiTheme="minorHAnsi" w:cstheme="minorBidi"/>
              <w:sz w:val="22"/>
              <w:szCs w:val="22"/>
              <w:lang w:val="en-US" w:eastAsia="en-US"/>
            </w:rPr>
          </w:pPr>
          <w:hyperlink w:anchor="_Toc117272027" w:history="1">
            <w:r w:rsidRPr="000F61FA">
              <w:rPr>
                <w:rStyle w:val="Hyperlink"/>
                <w:lang w:eastAsia="zh-CN"/>
              </w:rPr>
              <w:t>6.2.3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_Toc117272027 \h </w:instrText>
            </w:r>
            <w:r>
              <w:rPr>
                <w:webHidden/>
              </w:rPr>
            </w:r>
            <w:r>
              <w:rPr>
                <w:webHidden/>
              </w:rPr>
              <w:fldChar w:fldCharType="separate"/>
            </w:r>
            <w:r>
              <w:rPr>
                <w:webHidden/>
              </w:rPr>
              <w:t>18</w:t>
            </w:r>
            <w:r>
              <w:rPr>
                <w:webHidden/>
              </w:rPr>
              <w:fldChar w:fldCharType="end"/>
            </w:r>
          </w:hyperlink>
        </w:p>
        <w:p w14:paraId="150CD697" w14:textId="2F36BD3E" w:rsidR="00892564" w:rsidRDefault="00892564">
          <w:pPr>
            <w:pStyle w:val="TOC2"/>
            <w:rPr>
              <w:rFonts w:asciiTheme="minorHAnsi" w:eastAsiaTheme="minorEastAsia" w:hAnsiTheme="minorHAnsi" w:cstheme="minorBidi"/>
              <w:sz w:val="22"/>
              <w:szCs w:val="22"/>
              <w:lang w:val="en-US" w:eastAsia="en-US"/>
            </w:rPr>
          </w:pPr>
          <w:hyperlink w:anchor="_Toc117272028" w:history="1">
            <w:r w:rsidRPr="000F61FA">
              <w:rPr>
                <w:rStyle w:val="Hyperlink"/>
                <w:lang w:eastAsia="zh-CN"/>
              </w:rPr>
              <w:t>6.3</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3</w:t>
            </w:r>
            <w:r w:rsidRPr="000F61FA">
              <w:rPr>
                <w:rStyle w:val="Hyperlink"/>
              </w:rPr>
              <w:t>: Differentiated QoS for N5CW devices behind 5G-RG</w:t>
            </w:r>
            <w:r>
              <w:rPr>
                <w:webHidden/>
              </w:rPr>
              <w:tab/>
            </w:r>
            <w:r>
              <w:rPr>
                <w:webHidden/>
              </w:rPr>
              <w:fldChar w:fldCharType="begin"/>
            </w:r>
            <w:r>
              <w:rPr>
                <w:webHidden/>
              </w:rPr>
              <w:instrText xml:space="preserve"> PAGEREF _Toc117272028 \h </w:instrText>
            </w:r>
            <w:r>
              <w:rPr>
                <w:webHidden/>
              </w:rPr>
            </w:r>
            <w:r>
              <w:rPr>
                <w:webHidden/>
              </w:rPr>
              <w:fldChar w:fldCharType="separate"/>
            </w:r>
            <w:r>
              <w:rPr>
                <w:webHidden/>
              </w:rPr>
              <w:t>19</w:t>
            </w:r>
            <w:r>
              <w:rPr>
                <w:webHidden/>
              </w:rPr>
              <w:fldChar w:fldCharType="end"/>
            </w:r>
          </w:hyperlink>
        </w:p>
        <w:p w14:paraId="28911F12" w14:textId="0664E0C2" w:rsidR="00892564" w:rsidRDefault="00892564">
          <w:pPr>
            <w:pStyle w:val="TOC3"/>
            <w:rPr>
              <w:rFonts w:asciiTheme="minorHAnsi" w:eastAsiaTheme="minorEastAsia" w:hAnsiTheme="minorHAnsi" w:cstheme="minorBidi"/>
              <w:sz w:val="22"/>
              <w:szCs w:val="22"/>
              <w:lang w:val="en-US" w:eastAsia="en-US"/>
            </w:rPr>
          </w:pPr>
          <w:hyperlink w:anchor="_Toc117272029" w:history="1">
            <w:r w:rsidRPr="000F61FA">
              <w:rPr>
                <w:rStyle w:val="Hyperlink"/>
              </w:rPr>
              <w:t>6.3.1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_Toc117272029 \h </w:instrText>
            </w:r>
            <w:r>
              <w:rPr>
                <w:webHidden/>
              </w:rPr>
            </w:r>
            <w:r>
              <w:rPr>
                <w:webHidden/>
              </w:rPr>
              <w:fldChar w:fldCharType="separate"/>
            </w:r>
            <w:r>
              <w:rPr>
                <w:webHidden/>
              </w:rPr>
              <w:t>19</w:t>
            </w:r>
            <w:r>
              <w:rPr>
                <w:webHidden/>
              </w:rPr>
              <w:fldChar w:fldCharType="end"/>
            </w:r>
          </w:hyperlink>
        </w:p>
        <w:p w14:paraId="6261C290" w14:textId="61529293" w:rsidR="00892564" w:rsidRDefault="00892564">
          <w:pPr>
            <w:pStyle w:val="TOC3"/>
            <w:rPr>
              <w:rFonts w:asciiTheme="minorHAnsi" w:eastAsiaTheme="minorEastAsia" w:hAnsiTheme="minorHAnsi" w:cstheme="minorBidi"/>
              <w:sz w:val="22"/>
              <w:szCs w:val="22"/>
              <w:lang w:val="en-US" w:eastAsia="en-US"/>
            </w:rPr>
          </w:pPr>
          <w:hyperlink w:anchor="_Toc117272030" w:history="1">
            <w:r w:rsidRPr="000F61FA">
              <w:rPr>
                <w:rStyle w:val="Hyperlink"/>
              </w:rPr>
              <w:t>6.3.2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_Toc117272030 \h </w:instrText>
            </w:r>
            <w:r>
              <w:rPr>
                <w:webHidden/>
              </w:rPr>
            </w:r>
            <w:r>
              <w:rPr>
                <w:webHidden/>
              </w:rPr>
              <w:fldChar w:fldCharType="separate"/>
            </w:r>
            <w:r>
              <w:rPr>
                <w:webHidden/>
              </w:rPr>
              <w:t>20</w:t>
            </w:r>
            <w:r>
              <w:rPr>
                <w:webHidden/>
              </w:rPr>
              <w:fldChar w:fldCharType="end"/>
            </w:r>
          </w:hyperlink>
        </w:p>
        <w:p w14:paraId="5B720406" w14:textId="77402FA2" w:rsidR="00892564" w:rsidRDefault="00892564">
          <w:pPr>
            <w:pStyle w:val="TOC3"/>
            <w:rPr>
              <w:rFonts w:asciiTheme="minorHAnsi" w:eastAsiaTheme="minorEastAsia" w:hAnsiTheme="minorHAnsi" w:cstheme="minorBidi"/>
              <w:sz w:val="22"/>
              <w:szCs w:val="22"/>
              <w:lang w:val="en-US" w:eastAsia="en-US"/>
            </w:rPr>
          </w:pPr>
          <w:hyperlink w:anchor="_Toc117272031" w:history="1">
            <w:r w:rsidRPr="000F61FA">
              <w:rPr>
                <w:rStyle w:val="Hyperlink"/>
                <w:lang w:eastAsia="zh-CN"/>
              </w:rPr>
              <w:t>6.3.3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_Toc117272031 \h </w:instrText>
            </w:r>
            <w:r>
              <w:rPr>
                <w:webHidden/>
              </w:rPr>
            </w:r>
            <w:r>
              <w:rPr>
                <w:webHidden/>
              </w:rPr>
              <w:fldChar w:fldCharType="separate"/>
            </w:r>
            <w:r>
              <w:rPr>
                <w:webHidden/>
              </w:rPr>
              <w:t>20</w:t>
            </w:r>
            <w:r>
              <w:rPr>
                <w:webHidden/>
              </w:rPr>
              <w:fldChar w:fldCharType="end"/>
            </w:r>
          </w:hyperlink>
        </w:p>
        <w:p w14:paraId="401141BB" w14:textId="6509BE0F" w:rsidR="00892564" w:rsidRDefault="00892564">
          <w:pPr>
            <w:pStyle w:val="TOC2"/>
            <w:rPr>
              <w:rFonts w:asciiTheme="minorHAnsi" w:eastAsiaTheme="minorEastAsia" w:hAnsiTheme="minorHAnsi" w:cstheme="minorBidi"/>
              <w:sz w:val="22"/>
              <w:szCs w:val="22"/>
              <w:lang w:val="en-US" w:eastAsia="en-US"/>
            </w:rPr>
          </w:pPr>
          <w:hyperlink w:anchor="_Toc117272032" w:history="1">
            <w:r w:rsidRPr="000F61FA">
              <w:rPr>
                <w:rStyle w:val="Hyperlink"/>
                <w:lang w:eastAsia="zh-CN"/>
              </w:rPr>
              <w:t>6.4</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4</w:t>
            </w:r>
            <w:r w:rsidRPr="000F61FA">
              <w:rPr>
                <w:rStyle w:val="Hyperlink"/>
              </w:rPr>
              <w:t>: Solution of providing differentiated service for Non-3GPP devices connected behind a 5G-RG</w:t>
            </w:r>
            <w:r>
              <w:rPr>
                <w:webHidden/>
              </w:rPr>
              <w:tab/>
            </w:r>
            <w:r>
              <w:rPr>
                <w:webHidden/>
              </w:rPr>
              <w:fldChar w:fldCharType="begin"/>
            </w:r>
            <w:r>
              <w:rPr>
                <w:webHidden/>
              </w:rPr>
              <w:instrText xml:space="preserve"> PAGEREF _Toc117272032 \h </w:instrText>
            </w:r>
            <w:r>
              <w:rPr>
                <w:webHidden/>
              </w:rPr>
            </w:r>
            <w:r>
              <w:rPr>
                <w:webHidden/>
              </w:rPr>
              <w:fldChar w:fldCharType="separate"/>
            </w:r>
            <w:r>
              <w:rPr>
                <w:webHidden/>
              </w:rPr>
              <w:t>21</w:t>
            </w:r>
            <w:r>
              <w:rPr>
                <w:webHidden/>
              </w:rPr>
              <w:fldChar w:fldCharType="end"/>
            </w:r>
          </w:hyperlink>
        </w:p>
        <w:p w14:paraId="71137DD2" w14:textId="7578A0E1" w:rsidR="00892564" w:rsidRDefault="00892564">
          <w:pPr>
            <w:pStyle w:val="TOC3"/>
            <w:rPr>
              <w:rFonts w:asciiTheme="minorHAnsi" w:eastAsiaTheme="minorEastAsia" w:hAnsiTheme="minorHAnsi" w:cstheme="minorBidi"/>
              <w:sz w:val="22"/>
              <w:szCs w:val="22"/>
              <w:lang w:val="en-US" w:eastAsia="en-US"/>
            </w:rPr>
          </w:pPr>
          <w:hyperlink w:anchor="_Toc117272033" w:history="1">
            <w:r w:rsidRPr="000F61FA">
              <w:rPr>
                <w:rStyle w:val="Hyperlink"/>
              </w:rPr>
              <w:t>6.4.1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_Toc117272033 \h </w:instrText>
            </w:r>
            <w:r>
              <w:rPr>
                <w:webHidden/>
              </w:rPr>
            </w:r>
            <w:r>
              <w:rPr>
                <w:webHidden/>
              </w:rPr>
              <w:fldChar w:fldCharType="separate"/>
            </w:r>
            <w:r>
              <w:rPr>
                <w:webHidden/>
              </w:rPr>
              <w:t>21</w:t>
            </w:r>
            <w:r>
              <w:rPr>
                <w:webHidden/>
              </w:rPr>
              <w:fldChar w:fldCharType="end"/>
            </w:r>
          </w:hyperlink>
        </w:p>
        <w:p w14:paraId="13CEC7CB" w14:textId="63C57BB4" w:rsidR="00892564" w:rsidRDefault="00892564">
          <w:pPr>
            <w:pStyle w:val="TOC3"/>
            <w:rPr>
              <w:rFonts w:asciiTheme="minorHAnsi" w:eastAsiaTheme="minorEastAsia" w:hAnsiTheme="minorHAnsi" w:cstheme="minorBidi"/>
              <w:sz w:val="22"/>
              <w:szCs w:val="22"/>
              <w:lang w:val="en-US" w:eastAsia="en-US"/>
            </w:rPr>
          </w:pPr>
          <w:hyperlink w:anchor="_Toc117272034" w:history="1">
            <w:r w:rsidRPr="000F61FA">
              <w:rPr>
                <w:rStyle w:val="Hyperlink"/>
              </w:rPr>
              <w:t>6.4.2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_Toc117272034 \h </w:instrText>
            </w:r>
            <w:r>
              <w:rPr>
                <w:webHidden/>
              </w:rPr>
            </w:r>
            <w:r>
              <w:rPr>
                <w:webHidden/>
              </w:rPr>
              <w:fldChar w:fldCharType="separate"/>
            </w:r>
            <w:r>
              <w:rPr>
                <w:webHidden/>
              </w:rPr>
              <w:t>21</w:t>
            </w:r>
            <w:r>
              <w:rPr>
                <w:webHidden/>
              </w:rPr>
              <w:fldChar w:fldCharType="end"/>
            </w:r>
          </w:hyperlink>
        </w:p>
        <w:p w14:paraId="7ED37CCD" w14:textId="19F9476A" w:rsidR="00892564" w:rsidRDefault="00892564">
          <w:pPr>
            <w:pStyle w:val="TOC3"/>
            <w:rPr>
              <w:rFonts w:asciiTheme="minorHAnsi" w:eastAsiaTheme="minorEastAsia" w:hAnsiTheme="minorHAnsi" w:cstheme="minorBidi"/>
              <w:sz w:val="22"/>
              <w:szCs w:val="22"/>
              <w:lang w:val="en-US" w:eastAsia="en-US"/>
            </w:rPr>
          </w:pPr>
          <w:hyperlink w:anchor="_Toc117272035" w:history="1">
            <w:r w:rsidRPr="000F61FA">
              <w:rPr>
                <w:rStyle w:val="Hyperlink"/>
                <w:lang w:eastAsia="zh-CN"/>
              </w:rPr>
              <w:t>6.4.3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_Toc117272035 \h </w:instrText>
            </w:r>
            <w:r>
              <w:rPr>
                <w:webHidden/>
              </w:rPr>
            </w:r>
            <w:r>
              <w:rPr>
                <w:webHidden/>
              </w:rPr>
              <w:fldChar w:fldCharType="separate"/>
            </w:r>
            <w:r>
              <w:rPr>
                <w:webHidden/>
              </w:rPr>
              <w:t>26</w:t>
            </w:r>
            <w:r>
              <w:rPr>
                <w:webHidden/>
              </w:rPr>
              <w:fldChar w:fldCharType="end"/>
            </w:r>
          </w:hyperlink>
        </w:p>
        <w:p w14:paraId="1267BE4F" w14:textId="1192C4C2" w:rsidR="00892564" w:rsidRDefault="00892564">
          <w:pPr>
            <w:pStyle w:val="TOC2"/>
            <w:rPr>
              <w:rFonts w:asciiTheme="minorHAnsi" w:eastAsiaTheme="minorEastAsia" w:hAnsiTheme="minorHAnsi" w:cstheme="minorBidi"/>
              <w:sz w:val="22"/>
              <w:szCs w:val="22"/>
              <w:lang w:val="en-US" w:eastAsia="en-US"/>
            </w:rPr>
          </w:pPr>
          <w:hyperlink w:anchor="_Toc117272036" w:history="1">
            <w:r w:rsidRPr="000F61FA">
              <w:rPr>
                <w:rStyle w:val="Hyperlink"/>
              </w:rPr>
              <w:t>6.5</w:t>
            </w:r>
            <w:r>
              <w:rPr>
                <w:rFonts w:asciiTheme="minorHAnsi" w:eastAsiaTheme="minorEastAsia" w:hAnsiTheme="minorHAnsi" w:cstheme="minorBidi"/>
                <w:sz w:val="22"/>
                <w:szCs w:val="22"/>
                <w:lang w:val="en-US" w:eastAsia="en-US"/>
              </w:rPr>
              <w:tab/>
            </w:r>
            <w:r w:rsidRPr="000F61FA">
              <w:rPr>
                <w:rStyle w:val="Hyperlink"/>
              </w:rPr>
              <w:t>Solution 5: 5GC-capable UE behind 5G-RG using trusted Non-3GPP access</w:t>
            </w:r>
            <w:r>
              <w:rPr>
                <w:webHidden/>
              </w:rPr>
              <w:tab/>
            </w:r>
            <w:r>
              <w:rPr>
                <w:webHidden/>
              </w:rPr>
              <w:fldChar w:fldCharType="begin"/>
            </w:r>
            <w:r>
              <w:rPr>
                <w:webHidden/>
              </w:rPr>
              <w:instrText xml:space="preserve"> PAGEREF _Toc117272036 \h </w:instrText>
            </w:r>
            <w:r>
              <w:rPr>
                <w:webHidden/>
              </w:rPr>
            </w:r>
            <w:r>
              <w:rPr>
                <w:webHidden/>
              </w:rPr>
              <w:fldChar w:fldCharType="separate"/>
            </w:r>
            <w:r>
              <w:rPr>
                <w:webHidden/>
              </w:rPr>
              <w:t>26</w:t>
            </w:r>
            <w:r>
              <w:rPr>
                <w:webHidden/>
              </w:rPr>
              <w:fldChar w:fldCharType="end"/>
            </w:r>
          </w:hyperlink>
        </w:p>
        <w:p w14:paraId="30FC9DAA" w14:textId="50E0DCE7" w:rsidR="00892564" w:rsidRDefault="00892564">
          <w:pPr>
            <w:pStyle w:val="TOC3"/>
            <w:rPr>
              <w:rFonts w:asciiTheme="minorHAnsi" w:eastAsiaTheme="minorEastAsia" w:hAnsiTheme="minorHAnsi" w:cstheme="minorBidi"/>
              <w:sz w:val="22"/>
              <w:szCs w:val="22"/>
              <w:lang w:val="en-US" w:eastAsia="en-US"/>
            </w:rPr>
          </w:pPr>
          <w:hyperlink w:anchor="_Toc117272037" w:history="1">
            <w:r w:rsidRPr="000F61FA">
              <w:rPr>
                <w:rStyle w:val="Hyperlink"/>
                <w:lang w:eastAsia="zh-CN"/>
              </w:rPr>
              <w:t>6.5.1</w:t>
            </w:r>
            <w:r>
              <w:rPr>
                <w:rFonts w:asciiTheme="minorHAnsi" w:eastAsiaTheme="minorEastAsia" w:hAnsiTheme="minorHAnsi" w:cstheme="minorBidi"/>
                <w:sz w:val="22"/>
                <w:szCs w:val="22"/>
                <w:lang w:val="en-US" w:eastAsia="en-US"/>
              </w:rPr>
              <w:tab/>
            </w:r>
            <w:r w:rsidRPr="000F61FA">
              <w:rPr>
                <w:rStyle w:val="Hyperlink"/>
                <w:lang w:eastAsia="zh-CN"/>
              </w:rPr>
              <w:t>General</w:t>
            </w:r>
            <w:r>
              <w:rPr>
                <w:webHidden/>
              </w:rPr>
              <w:tab/>
            </w:r>
            <w:r>
              <w:rPr>
                <w:webHidden/>
              </w:rPr>
              <w:fldChar w:fldCharType="begin"/>
            </w:r>
            <w:r>
              <w:rPr>
                <w:webHidden/>
              </w:rPr>
              <w:instrText xml:space="preserve"> PAGEREF _Toc117272037 \h </w:instrText>
            </w:r>
            <w:r>
              <w:rPr>
                <w:webHidden/>
              </w:rPr>
            </w:r>
            <w:r>
              <w:rPr>
                <w:webHidden/>
              </w:rPr>
              <w:fldChar w:fldCharType="separate"/>
            </w:r>
            <w:r>
              <w:rPr>
                <w:webHidden/>
              </w:rPr>
              <w:t>26</w:t>
            </w:r>
            <w:r>
              <w:rPr>
                <w:webHidden/>
              </w:rPr>
              <w:fldChar w:fldCharType="end"/>
            </w:r>
          </w:hyperlink>
        </w:p>
        <w:p w14:paraId="663948BD" w14:textId="22559DB8" w:rsidR="00892564" w:rsidRDefault="00892564">
          <w:pPr>
            <w:pStyle w:val="TOC3"/>
            <w:rPr>
              <w:rFonts w:asciiTheme="minorHAnsi" w:eastAsiaTheme="minorEastAsia" w:hAnsiTheme="minorHAnsi" w:cstheme="minorBidi"/>
              <w:sz w:val="22"/>
              <w:szCs w:val="22"/>
              <w:lang w:val="en-US" w:eastAsia="en-US"/>
            </w:rPr>
          </w:pPr>
          <w:hyperlink w:anchor="_Toc117272038" w:history="1">
            <w:r w:rsidRPr="000F61FA">
              <w:rPr>
                <w:rStyle w:val="Hyperlink"/>
                <w:lang w:eastAsia="zh-CN"/>
              </w:rPr>
              <w:t>6.5.2</w:t>
            </w:r>
            <w:r>
              <w:rPr>
                <w:rFonts w:asciiTheme="minorHAnsi" w:eastAsiaTheme="minorEastAsia" w:hAnsiTheme="minorHAnsi" w:cstheme="minorBidi"/>
                <w:sz w:val="22"/>
                <w:szCs w:val="22"/>
                <w:lang w:val="en-US" w:eastAsia="en-US"/>
              </w:rPr>
              <w:tab/>
            </w:r>
            <w:r w:rsidRPr="000F61FA">
              <w:rPr>
                <w:rStyle w:val="Hyperlink"/>
                <w:lang w:eastAsia="zh-CN"/>
              </w:rPr>
              <w:t>Registration procedure</w:t>
            </w:r>
            <w:r>
              <w:rPr>
                <w:webHidden/>
              </w:rPr>
              <w:tab/>
            </w:r>
            <w:r>
              <w:rPr>
                <w:webHidden/>
              </w:rPr>
              <w:fldChar w:fldCharType="begin"/>
            </w:r>
            <w:r>
              <w:rPr>
                <w:webHidden/>
              </w:rPr>
              <w:instrText xml:space="preserve"> PAGEREF _Toc117272038 \h </w:instrText>
            </w:r>
            <w:r>
              <w:rPr>
                <w:webHidden/>
              </w:rPr>
            </w:r>
            <w:r>
              <w:rPr>
                <w:webHidden/>
              </w:rPr>
              <w:fldChar w:fldCharType="separate"/>
            </w:r>
            <w:r>
              <w:rPr>
                <w:webHidden/>
              </w:rPr>
              <w:t>27</w:t>
            </w:r>
            <w:r>
              <w:rPr>
                <w:webHidden/>
              </w:rPr>
              <w:fldChar w:fldCharType="end"/>
            </w:r>
          </w:hyperlink>
        </w:p>
        <w:p w14:paraId="3EA86D87" w14:textId="52DEB2E5" w:rsidR="00892564" w:rsidRDefault="00892564">
          <w:pPr>
            <w:pStyle w:val="TOC3"/>
            <w:rPr>
              <w:rFonts w:asciiTheme="minorHAnsi" w:eastAsiaTheme="minorEastAsia" w:hAnsiTheme="minorHAnsi" w:cstheme="minorBidi"/>
              <w:sz w:val="22"/>
              <w:szCs w:val="22"/>
              <w:lang w:val="en-US" w:eastAsia="en-US"/>
            </w:rPr>
          </w:pPr>
          <w:hyperlink w:anchor="_Toc117272039" w:history="1">
            <w:r w:rsidRPr="000F61FA">
              <w:rPr>
                <w:rStyle w:val="Hyperlink"/>
                <w:lang w:eastAsia="zh-CN"/>
              </w:rPr>
              <w:t>6.5.3</w:t>
            </w:r>
            <w:r>
              <w:rPr>
                <w:rFonts w:asciiTheme="minorHAnsi" w:eastAsiaTheme="minorEastAsia" w:hAnsiTheme="minorHAnsi" w:cstheme="minorBidi"/>
                <w:sz w:val="22"/>
                <w:szCs w:val="22"/>
                <w:lang w:val="en-US" w:eastAsia="en-US"/>
              </w:rPr>
              <w:tab/>
            </w:r>
            <w:r w:rsidRPr="000F61FA">
              <w:rPr>
                <w:rStyle w:val="Hyperlink"/>
                <w:lang w:eastAsia="zh-CN"/>
              </w:rPr>
              <w:t>Provisioning of subscription information in UDM</w:t>
            </w:r>
            <w:r>
              <w:rPr>
                <w:webHidden/>
              </w:rPr>
              <w:tab/>
            </w:r>
            <w:r>
              <w:rPr>
                <w:webHidden/>
              </w:rPr>
              <w:fldChar w:fldCharType="begin"/>
            </w:r>
            <w:r>
              <w:rPr>
                <w:webHidden/>
              </w:rPr>
              <w:instrText xml:space="preserve"> PAGEREF _Toc117272039 \h </w:instrText>
            </w:r>
            <w:r>
              <w:rPr>
                <w:webHidden/>
              </w:rPr>
            </w:r>
            <w:r>
              <w:rPr>
                <w:webHidden/>
              </w:rPr>
              <w:fldChar w:fldCharType="separate"/>
            </w:r>
            <w:r>
              <w:rPr>
                <w:webHidden/>
              </w:rPr>
              <w:t>29</w:t>
            </w:r>
            <w:r>
              <w:rPr>
                <w:webHidden/>
              </w:rPr>
              <w:fldChar w:fldCharType="end"/>
            </w:r>
          </w:hyperlink>
        </w:p>
        <w:p w14:paraId="5E7E98FA" w14:textId="26E7CB79" w:rsidR="00892564" w:rsidRDefault="00892564">
          <w:pPr>
            <w:pStyle w:val="TOC3"/>
            <w:rPr>
              <w:rFonts w:asciiTheme="minorHAnsi" w:eastAsiaTheme="minorEastAsia" w:hAnsiTheme="minorHAnsi" w:cstheme="minorBidi"/>
              <w:sz w:val="22"/>
              <w:szCs w:val="22"/>
              <w:lang w:val="en-US" w:eastAsia="en-US"/>
            </w:rPr>
          </w:pPr>
          <w:hyperlink w:anchor="_Toc117272040" w:history="1">
            <w:r w:rsidRPr="000F61FA">
              <w:rPr>
                <w:rStyle w:val="Hyperlink"/>
                <w:lang w:eastAsia="zh-CN"/>
              </w:rPr>
              <w:t>6.5.4</w:t>
            </w:r>
            <w:r>
              <w:rPr>
                <w:rFonts w:asciiTheme="minorHAnsi" w:eastAsiaTheme="minorEastAsia" w:hAnsiTheme="minorHAnsi" w:cstheme="minorBidi"/>
                <w:sz w:val="22"/>
                <w:szCs w:val="22"/>
                <w:lang w:val="en-US" w:eastAsia="en-US"/>
              </w:rPr>
              <w:tab/>
            </w:r>
            <w:r w:rsidRPr="000F61FA">
              <w:rPr>
                <w:rStyle w:val="Hyperlink"/>
              </w:rPr>
              <w:t>Impacts on existing Functions</w:t>
            </w:r>
            <w:r>
              <w:rPr>
                <w:webHidden/>
              </w:rPr>
              <w:tab/>
            </w:r>
            <w:r>
              <w:rPr>
                <w:webHidden/>
              </w:rPr>
              <w:fldChar w:fldCharType="begin"/>
            </w:r>
            <w:r>
              <w:rPr>
                <w:webHidden/>
              </w:rPr>
              <w:instrText xml:space="preserve"> PAGEREF _Toc117272040 \h </w:instrText>
            </w:r>
            <w:r>
              <w:rPr>
                <w:webHidden/>
              </w:rPr>
            </w:r>
            <w:r>
              <w:rPr>
                <w:webHidden/>
              </w:rPr>
              <w:fldChar w:fldCharType="separate"/>
            </w:r>
            <w:r>
              <w:rPr>
                <w:webHidden/>
              </w:rPr>
              <w:t>29</w:t>
            </w:r>
            <w:r>
              <w:rPr>
                <w:webHidden/>
              </w:rPr>
              <w:fldChar w:fldCharType="end"/>
            </w:r>
          </w:hyperlink>
        </w:p>
        <w:p w14:paraId="39BF8CDB" w14:textId="53002691" w:rsidR="00892564" w:rsidRDefault="00892564">
          <w:pPr>
            <w:pStyle w:val="TOC2"/>
            <w:rPr>
              <w:rFonts w:asciiTheme="minorHAnsi" w:eastAsiaTheme="minorEastAsia" w:hAnsiTheme="minorHAnsi" w:cstheme="minorBidi"/>
              <w:sz w:val="22"/>
              <w:szCs w:val="22"/>
              <w:lang w:val="en-US" w:eastAsia="en-US"/>
            </w:rPr>
          </w:pPr>
          <w:hyperlink w:anchor="_Toc117272041" w:history="1">
            <w:r w:rsidRPr="000F61FA">
              <w:rPr>
                <w:rStyle w:val="Hyperlink"/>
                <w:lang w:eastAsia="zh-CN"/>
              </w:rPr>
              <w:t>6.6</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6</w:t>
            </w:r>
            <w:r w:rsidRPr="000F61FA">
              <w:rPr>
                <w:rStyle w:val="Hyperlink"/>
              </w:rPr>
              <w:t>: New method for non-3GPP device connected behind a 5G-RG</w:t>
            </w:r>
            <w:r>
              <w:rPr>
                <w:webHidden/>
              </w:rPr>
              <w:tab/>
            </w:r>
            <w:r>
              <w:rPr>
                <w:webHidden/>
              </w:rPr>
              <w:fldChar w:fldCharType="begin"/>
            </w:r>
            <w:r>
              <w:rPr>
                <w:webHidden/>
              </w:rPr>
              <w:instrText xml:space="preserve"> PAGEREF _Toc117272041 \h </w:instrText>
            </w:r>
            <w:r>
              <w:rPr>
                <w:webHidden/>
              </w:rPr>
            </w:r>
            <w:r>
              <w:rPr>
                <w:webHidden/>
              </w:rPr>
              <w:fldChar w:fldCharType="separate"/>
            </w:r>
            <w:r>
              <w:rPr>
                <w:webHidden/>
              </w:rPr>
              <w:t>30</w:t>
            </w:r>
            <w:r>
              <w:rPr>
                <w:webHidden/>
              </w:rPr>
              <w:fldChar w:fldCharType="end"/>
            </w:r>
          </w:hyperlink>
        </w:p>
        <w:p w14:paraId="048B85D4" w14:textId="06C608D4" w:rsidR="00892564" w:rsidRDefault="00892564">
          <w:pPr>
            <w:pStyle w:val="TOC3"/>
            <w:rPr>
              <w:rFonts w:asciiTheme="minorHAnsi" w:eastAsiaTheme="minorEastAsia" w:hAnsiTheme="minorHAnsi" w:cstheme="minorBidi"/>
              <w:sz w:val="22"/>
              <w:szCs w:val="22"/>
              <w:lang w:val="en-US" w:eastAsia="en-US"/>
            </w:rPr>
          </w:pPr>
          <w:hyperlink w:anchor="_Toc117272042" w:history="1">
            <w:r w:rsidRPr="000F61FA">
              <w:rPr>
                <w:rStyle w:val="Hyperlink"/>
                <w:rFonts w:eastAsia="Malgun Gothic"/>
              </w:rPr>
              <w:t>6.6.1</w:t>
            </w:r>
            <w:r>
              <w:rPr>
                <w:rFonts w:asciiTheme="minorHAnsi" w:eastAsiaTheme="minorEastAsia" w:hAnsiTheme="minorHAnsi" w:cstheme="minorBidi"/>
                <w:sz w:val="22"/>
                <w:szCs w:val="22"/>
                <w:lang w:val="en-US" w:eastAsia="en-US"/>
              </w:rPr>
              <w:tab/>
            </w:r>
            <w:r w:rsidRPr="000F61FA">
              <w:rPr>
                <w:rStyle w:val="Hyperlink"/>
                <w:rFonts w:eastAsia="Malgun Gothic"/>
              </w:rPr>
              <w:t>Description</w:t>
            </w:r>
            <w:r>
              <w:rPr>
                <w:webHidden/>
              </w:rPr>
              <w:tab/>
            </w:r>
            <w:r>
              <w:rPr>
                <w:webHidden/>
              </w:rPr>
              <w:fldChar w:fldCharType="begin"/>
            </w:r>
            <w:r>
              <w:rPr>
                <w:webHidden/>
              </w:rPr>
              <w:instrText xml:space="preserve"> PAGEREF _Toc117272042 \h </w:instrText>
            </w:r>
            <w:r>
              <w:rPr>
                <w:webHidden/>
              </w:rPr>
            </w:r>
            <w:r>
              <w:rPr>
                <w:webHidden/>
              </w:rPr>
              <w:fldChar w:fldCharType="separate"/>
            </w:r>
            <w:r>
              <w:rPr>
                <w:webHidden/>
              </w:rPr>
              <w:t>30</w:t>
            </w:r>
            <w:r>
              <w:rPr>
                <w:webHidden/>
              </w:rPr>
              <w:fldChar w:fldCharType="end"/>
            </w:r>
          </w:hyperlink>
        </w:p>
        <w:p w14:paraId="7799C870" w14:textId="02AFC088" w:rsidR="00892564" w:rsidRDefault="00892564">
          <w:pPr>
            <w:pStyle w:val="TOC3"/>
            <w:rPr>
              <w:rFonts w:asciiTheme="minorHAnsi" w:eastAsiaTheme="minorEastAsia" w:hAnsiTheme="minorHAnsi" w:cstheme="minorBidi"/>
              <w:sz w:val="22"/>
              <w:szCs w:val="22"/>
              <w:lang w:val="en-US" w:eastAsia="en-US"/>
            </w:rPr>
          </w:pPr>
          <w:hyperlink w:anchor="_Toc117272043" w:history="1">
            <w:r w:rsidRPr="000F61FA">
              <w:rPr>
                <w:rStyle w:val="Hyperlink"/>
                <w:rFonts w:eastAsia="Malgun Gothic"/>
              </w:rPr>
              <w:t>6.6.2</w:t>
            </w:r>
            <w:r>
              <w:rPr>
                <w:rFonts w:asciiTheme="minorHAnsi" w:eastAsiaTheme="minorEastAsia" w:hAnsiTheme="minorHAnsi" w:cstheme="minorBidi"/>
                <w:sz w:val="22"/>
                <w:szCs w:val="22"/>
                <w:lang w:val="en-US" w:eastAsia="en-US"/>
              </w:rPr>
              <w:tab/>
            </w:r>
            <w:r w:rsidRPr="000F61FA">
              <w:rPr>
                <w:rStyle w:val="Hyperlink"/>
                <w:rFonts w:eastAsia="Malgun Gothic"/>
              </w:rPr>
              <w:t>Procedures</w:t>
            </w:r>
            <w:r>
              <w:rPr>
                <w:webHidden/>
              </w:rPr>
              <w:tab/>
            </w:r>
            <w:r>
              <w:rPr>
                <w:webHidden/>
              </w:rPr>
              <w:fldChar w:fldCharType="begin"/>
            </w:r>
            <w:r>
              <w:rPr>
                <w:webHidden/>
              </w:rPr>
              <w:instrText xml:space="preserve"> PAGEREF _Toc117272043 \h </w:instrText>
            </w:r>
            <w:r>
              <w:rPr>
                <w:webHidden/>
              </w:rPr>
            </w:r>
            <w:r>
              <w:rPr>
                <w:webHidden/>
              </w:rPr>
              <w:fldChar w:fldCharType="separate"/>
            </w:r>
            <w:r>
              <w:rPr>
                <w:webHidden/>
              </w:rPr>
              <w:t>32</w:t>
            </w:r>
            <w:r>
              <w:rPr>
                <w:webHidden/>
              </w:rPr>
              <w:fldChar w:fldCharType="end"/>
            </w:r>
          </w:hyperlink>
        </w:p>
        <w:p w14:paraId="61AB7A41" w14:textId="63EF1E97" w:rsidR="00892564" w:rsidRDefault="00892564">
          <w:pPr>
            <w:pStyle w:val="TOC3"/>
            <w:rPr>
              <w:rFonts w:asciiTheme="minorHAnsi" w:eastAsiaTheme="minorEastAsia" w:hAnsiTheme="minorHAnsi" w:cstheme="minorBidi"/>
              <w:sz w:val="22"/>
              <w:szCs w:val="22"/>
              <w:lang w:val="en-US" w:eastAsia="en-US"/>
            </w:rPr>
          </w:pPr>
          <w:hyperlink w:anchor="_Toc117272044" w:history="1">
            <w:r w:rsidRPr="000F61FA">
              <w:rPr>
                <w:rStyle w:val="Hyperlink"/>
                <w:rFonts w:eastAsia="Malgun Gothic"/>
              </w:rPr>
              <w:t>6.6.3</w:t>
            </w:r>
            <w:r>
              <w:rPr>
                <w:rFonts w:asciiTheme="minorHAnsi" w:eastAsiaTheme="minorEastAsia" w:hAnsiTheme="minorHAnsi" w:cstheme="minorBidi"/>
                <w:sz w:val="22"/>
                <w:szCs w:val="22"/>
                <w:lang w:val="en-US" w:eastAsia="en-US"/>
              </w:rPr>
              <w:tab/>
            </w:r>
            <w:r w:rsidRPr="000F61FA">
              <w:rPr>
                <w:rStyle w:val="Hyperlink"/>
                <w:rFonts w:eastAsia="Malgun Gothic"/>
              </w:rPr>
              <w:t>Impacts on Existing Nodes and Functionality</w:t>
            </w:r>
            <w:r>
              <w:rPr>
                <w:webHidden/>
              </w:rPr>
              <w:tab/>
            </w:r>
            <w:r>
              <w:rPr>
                <w:webHidden/>
              </w:rPr>
              <w:fldChar w:fldCharType="begin"/>
            </w:r>
            <w:r>
              <w:rPr>
                <w:webHidden/>
              </w:rPr>
              <w:instrText xml:space="preserve"> PAGEREF _Toc117272044 \h </w:instrText>
            </w:r>
            <w:r>
              <w:rPr>
                <w:webHidden/>
              </w:rPr>
            </w:r>
            <w:r>
              <w:rPr>
                <w:webHidden/>
              </w:rPr>
              <w:fldChar w:fldCharType="separate"/>
            </w:r>
            <w:r>
              <w:rPr>
                <w:webHidden/>
              </w:rPr>
              <w:t>34</w:t>
            </w:r>
            <w:r>
              <w:rPr>
                <w:webHidden/>
              </w:rPr>
              <w:fldChar w:fldCharType="end"/>
            </w:r>
          </w:hyperlink>
        </w:p>
        <w:p w14:paraId="0A7DFC56" w14:textId="3C2AB9DF" w:rsidR="00892564" w:rsidRDefault="00892564">
          <w:pPr>
            <w:pStyle w:val="TOC2"/>
            <w:rPr>
              <w:rFonts w:asciiTheme="minorHAnsi" w:eastAsiaTheme="minorEastAsia" w:hAnsiTheme="minorHAnsi" w:cstheme="minorBidi"/>
              <w:sz w:val="22"/>
              <w:szCs w:val="22"/>
              <w:lang w:val="en-US" w:eastAsia="en-US"/>
            </w:rPr>
          </w:pPr>
          <w:hyperlink w:anchor="_Toc117272045" w:history="1">
            <w:r w:rsidRPr="000F61FA">
              <w:rPr>
                <w:rStyle w:val="Hyperlink"/>
                <w:lang w:eastAsia="zh-CN"/>
              </w:rPr>
              <w:t>6.7</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7</w:t>
            </w:r>
            <w:r w:rsidRPr="000F61FA">
              <w:rPr>
                <w:rStyle w:val="Hyperlink"/>
              </w:rPr>
              <w:t>: Differentiated QoS for non-3GPP devices behind 5G-RG</w:t>
            </w:r>
            <w:r>
              <w:rPr>
                <w:webHidden/>
              </w:rPr>
              <w:tab/>
            </w:r>
            <w:r>
              <w:rPr>
                <w:webHidden/>
              </w:rPr>
              <w:fldChar w:fldCharType="begin"/>
            </w:r>
            <w:r>
              <w:rPr>
                <w:webHidden/>
              </w:rPr>
              <w:instrText xml:space="preserve"> PAGEREF _Toc117272045 \h </w:instrText>
            </w:r>
            <w:r>
              <w:rPr>
                <w:webHidden/>
              </w:rPr>
            </w:r>
            <w:r>
              <w:rPr>
                <w:webHidden/>
              </w:rPr>
              <w:fldChar w:fldCharType="separate"/>
            </w:r>
            <w:r>
              <w:rPr>
                <w:webHidden/>
              </w:rPr>
              <w:t>34</w:t>
            </w:r>
            <w:r>
              <w:rPr>
                <w:webHidden/>
              </w:rPr>
              <w:fldChar w:fldCharType="end"/>
            </w:r>
          </w:hyperlink>
        </w:p>
        <w:p w14:paraId="1E46383A" w14:textId="5A59564E" w:rsidR="00892564" w:rsidRDefault="00892564">
          <w:pPr>
            <w:pStyle w:val="TOC3"/>
            <w:rPr>
              <w:rFonts w:asciiTheme="minorHAnsi" w:eastAsiaTheme="minorEastAsia" w:hAnsiTheme="minorHAnsi" w:cstheme="minorBidi"/>
              <w:sz w:val="22"/>
              <w:szCs w:val="22"/>
              <w:lang w:val="en-US" w:eastAsia="en-US"/>
            </w:rPr>
          </w:pPr>
          <w:hyperlink w:anchor="_Toc117272046" w:history="1">
            <w:r w:rsidRPr="000F61FA">
              <w:rPr>
                <w:rStyle w:val="Hyperlink"/>
              </w:rPr>
              <w:t>6.7.1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_Toc117272046 \h </w:instrText>
            </w:r>
            <w:r>
              <w:rPr>
                <w:webHidden/>
              </w:rPr>
            </w:r>
            <w:r>
              <w:rPr>
                <w:webHidden/>
              </w:rPr>
              <w:fldChar w:fldCharType="separate"/>
            </w:r>
            <w:r>
              <w:rPr>
                <w:webHidden/>
              </w:rPr>
              <w:t>34</w:t>
            </w:r>
            <w:r>
              <w:rPr>
                <w:webHidden/>
              </w:rPr>
              <w:fldChar w:fldCharType="end"/>
            </w:r>
          </w:hyperlink>
        </w:p>
        <w:p w14:paraId="06E7B967" w14:textId="400E6107" w:rsidR="00892564" w:rsidRDefault="00892564">
          <w:pPr>
            <w:pStyle w:val="TOC3"/>
            <w:rPr>
              <w:rFonts w:asciiTheme="minorHAnsi" w:eastAsiaTheme="minorEastAsia" w:hAnsiTheme="minorHAnsi" w:cstheme="minorBidi"/>
              <w:sz w:val="22"/>
              <w:szCs w:val="22"/>
              <w:lang w:val="en-US" w:eastAsia="en-US"/>
            </w:rPr>
          </w:pPr>
          <w:hyperlink w:anchor="_Toc117272047" w:history="1">
            <w:r w:rsidRPr="000F61FA">
              <w:rPr>
                <w:rStyle w:val="Hyperlink"/>
              </w:rPr>
              <w:t>6.7.2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_Toc117272047 \h </w:instrText>
            </w:r>
            <w:r>
              <w:rPr>
                <w:webHidden/>
              </w:rPr>
            </w:r>
            <w:r>
              <w:rPr>
                <w:webHidden/>
              </w:rPr>
              <w:fldChar w:fldCharType="separate"/>
            </w:r>
            <w:r>
              <w:rPr>
                <w:webHidden/>
              </w:rPr>
              <w:t>35</w:t>
            </w:r>
            <w:r>
              <w:rPr>
                <w:webHidden/>
              </w:rPr>
              <w:fldChar w:fldCharType="end"/>
            </w:r>
          </w:hyperlink>
        </w:p>
        <w:p w14:paraId="02C05DF8" w14:textId="68FE1F3D" w:rsidR="00892564" w:rsidRDefault="00892564">
          <w:pPr>
            <w:pStyle w:val="TOC3"/>
            <w:rPr>
              <w:rFonts w:asciiTheme="minorHAnsi" w:eastAsiaTheme="minorEastAsia" w:hAnsiTheme="minorHAnsi" w:cstheme="minorBidi"/>
              <w:sz w:val="22"/>
              <w:szCs w:val="22"/>
              <w:lang w:val="en-US" w:eastAsia="en-US"/>
            </w:rPr>
          </w:pPr>
          <w:hyperlink w:anchor="_Toc117272048" w:history="1">
            <w:r w:rsidRPr="000F61FA">
              <w:rPr>
                <w:rStyle w:val="Hyperlink"/>
                <w:lang w:eastAsia="zh-CN"/>
              </w:rPr>
              <w:t>6.7.3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_Toc117272048 \h </w:instrText>
            </w:r>
            <w:r>
              <w:rPr>
                <w:webHidden/>
              </w:rPr>
            </w:r>
            <w:r>
              <w:rPr>
                <w:webHidden/>
              </w:rPr>
              <w:fldChar w:fldCharType="separate"/>
            </w:r>
            <w:r>
              <w:rPr>
                <w:webHidden/>
              </w:rPr>
              <w:t>36</w:t>
            </w:r>
            <w:r>
              <w:rPr>
                <w:webHidden/>
              </w:rPr>
              <w:fldChar w:fldCharType="end"/>
            </w:r>
          </w:hyperlink>
        </w:p>
        <w:p w14:paraId="28E19364" w14:textId="5B8A962D" w:rsidR="00892564" w:rsidRDefault="00892564">
          <w:pPr>
            <w:pStyle w:val="TOC2"/>
            <w:rPr>
              <w:rFonts w:asciiTheme="minorHAnsi" w:eastAsiaTheme="minorEastAsia" w:hAnsiTheme="minorHAnsi" w:cstheme="minorBidi"/>
              <w:sz w:val="22"/>
              <w:szCs w:val="22"/>
              <w:lang w:val="en-US" w:eastAsia="en-US"/>
            </w:rPr>
          </w:pPr>
          <w:hyperlink w:anchor="_Toc117272049" w:history="1">
            <w:r w:rsidRPr="000F61FA">
              <w:rPr>
                <w:rStyle w:val="Hyperlink"/>
              </w:rPr>
              <w:t>6.8</w:t>
            </w:r>
            <w:r>
              <w:rPr>
                <w:rFonts w:asciiTheme="minorHAnsi" w:eastAsiaTheme="minorEastAsia" w:hAnsiTheme="minorHAnsi" w:cstheme="minorBidi"/>
                <w:sz w:val="22"/>
                <w:szCs w:val="22"/>
                <w:lang w:val="en-US" w:eastAsia="en-US"/>
              </w:rPr>
              <w:tab/>
            </w:r>
            <w:r w:rsidRPr="000F61FA">
              <w:rPr>
                <w:rStyle w:val="Hyperlink"/>
                <w:lang w:eastAsia="zh-CN"/>
              </w:rPr>
              <w:t>Solution 8 - Support of "combo Ethernet + IP" service</w:t>
            </w:r>
            <w:r>
              <w:rPr>
                <w:webHidden/>
              </w:rPr>
              <w:tab/>
            </w:r>
            <w:r>
              <w:rPr>
                <w:webHidden/>
              </w:rPr>
              <w:fldChar w:fldCharType="begin"/>
            </w:r>
            <w:r>
              <w:rPr>
                <w:webHidden/>
              </w:rPr>
              <w:instrText xml:space="preserve"> PAGEREF _Toc117272049 \h </w:instrText>
            </w:r>
            <w:r>
              <w:rPr>
                <w:webHidden/>
              </w:rPr>
            </w:r>
            <w:r>
              <w:rPr>
                <w:webHidden/>
              </w:rPr>
              <w:fldChar w:fldCharType="separate"/>
            </w:r>
            <w:r>
              <w:rPr>
                <w:webHidden/>
              </w:rPr>
              <w:t>36</w:t>
            </w:r>
            <w:r>
              <w:rPr>
                <w:webHidden/>
              </w:rPr>
              <w:fldChar w:fldCharType="end"/>
            </w:r>
          </w:hyperlink>
        </w:p>
        <w:p w14:paraId="70E021D1" w14:textId="1A4F53E9" w:rsidR="00892564" w:rsidRDefault="00892564">
          <w:pPr>
            <w:pStyle w:val="TOC3"/>
            <w:rPr>
              <w:rFonts w:asciiTheme="minorHAnsi" w:eastAsiaTheme="minorEastAsia" w:hAnsiTheme="minorHAnsi" w:cstheme="minorBidi"/>
              <w:sz w:val="22"/>
              <w:szCs w:val="22"/>
              <w:lang w:val="en-US" w:eastAsia="en-US"/>
            </w:rPr>
          </w:pPr>
          <w:hyperlink w:anchor="_Toc117272050" w:history="1">
            <w:r w:rsidRPr="000F61FA">
              <w:rPr>
                <w:rStyle w:val="Hyperlink"/>
              </w:rPr>
              <w:t>6.8.1</w:t>
            </w:r>
            <w:r>
              <w:rPr>
                <w:rFonts w:asciiTheme="minorHAnsi" w:eastAsiaTheme="minorEastAsia" w:hAnsiTheme="minorHAnsi" w:cstheme="minorBidi"/>
                <w:sz w:val="22"/>
                <w:szCs w:val="22"/>
                <w:lang w:val="en-US" w:eastAsia="en-US"/>
              </w:rPr>
              <w:tab/>
            </w:r>
            <w:r w:rsidRPr="000F61FA">
              <w:rPr>
                <w:rStyle w:val="Hyperlink"/>
              </w:rPr>
              <w:t>Overview</w:t>
            </w:r>
            <w:r>
              <w:rPr>
                <w:webHidden/>
              </w:rPr>
              <w:tab/>
            </w:r>
            <w:r>
              <w:rPr>
                <w:webHidden/>
              </w:rPr>
              <w:fldChar w:fldCharType="begin"/>
            </w:r>
            <w:r>
              <w:rPr>
                <w:webHidden/>
              </w:rPr>
              <w:instrText xml:space="preserve"> PAGEREF _Toc117272050 \h </w:instrText>
            </w:r>
            <w:r>
              <w:rPr>
                <w:webHidden/>
              </w:rPr>
            </w:r>
            <w:r>
              <w:rPr>
                <w:webHidden/>
              </w:rPr>
              <w:fldChar w:fldCharType="separate"/>
            </w:r>
            <w:r>
              <w:rPr>
                <w:webHidden/>
              </w:rPr>
              <w:t>36</w:t>
            </w:r>
            <w:r>
              <w:rPr>
                <w:webHidden/>
              </w:rPr>
              <w:fldChar w:fldCharType="end"/>
            </w:r>
          </w:hyperlink>
        </w:p>
        <w:p w14:paraId="617E5280" w14:textId="036FF315" w:rsidR="00892564" w:rsidRDefault="00892564">
          <w:pPr>
            <w:pStyle w:val="TOC3"/>
            <w:rPr>
              <w:rFonts w:asciiTheme="minorHAnsi" w:eastAsiaTheme="minorEastAsia" w:hAnsiTheme="minorHAnsi" w:cstheme="minorBidi"/>
              <w:sz w:val="22"/>
              <w:szCs w:val="22"/>
              <w:lang w:val="en-US" w:eastAsia="en-US"/>
            </w:rPr>
          </w:pPr>
          <w:hyperlink w:anchor="_Toc117272051" w:history="1">
            <w:r w:rsidRPr="000F61FA">
              <w:rPr>
                <w:rStyle w:val="Hyperlink"/>
              </w:rPr>
              <w:t>6.8.2</w:t>
            </w:r>
            <w:r>
              <w:rPr>
                <w:rFonts w:asciiTheme="minorHAnsi" w:eastAsiaTheme="minorEastAsia" w:hAnsiTheme="minorHAnsi" w:cstheme="minorBidi"/>
                <w:sz w:val="22"/>
                <w:szCs w:val="22"/>
                <w:lang w:val="en-US" w:eastAsia="en-US"/>
              </w:rPr>
              <w:tab/>
            </w:r>
            <w:r w:rsidRPr="000F61FA">
              <w:rPr>
                <w:rStyle w:val="Hyperlink"/>
              </w:rPr>
              <w:t>Description of the solution</w:t>
            </w:r>
            <w:r>
              <w:rPr>
                <w:webHidden/>
              </w:rPr>
              <w:tab/>
            </w:r>
            <w:r>
              <w:rPr>
                <w:webHidden/>
              </w:rPr>
              <w:fldChar w:fldCharType="begin"/>
            </w:r>
            <w:r>
              <w:rPr>
                <w:webHidden/>
              </w:rPr>
              <w:instrText xml:space="preserve"> PAGEREF _Toc117272051 \h </w:instrText>
            </w:r>
            <w:r>
              <w:rPr>
                <w:webHidden/>
              </w:rPr>
            </w:r>
            <w:r>
              <w:rPr>
                <w:webHidden/>
              </w:rPr>
              <w:fldChar w:fldCharType="separate"/>
            </w:r>
            <w:r>
              <w:rPr>
                <w:webHidden/>
              </w:rPr>
              <w:t>38</w:t>
            </w:r>
            <w:r>
              <w:rPr>
                <w:webHidden/>
              </w:rPr>
              <w:fldChar w:fldCharType="end"/>
            </w:r>
          </w:hyperlink>
        </w:p>
        <w:p w14:paraId="462FD0D7" w14:textId="78B6901C" w:rsidR="00892564" w:rsidRDefault="00892564">
          <w:pPr>
            <w:pStyle w:val="TOC3"/>
            <w:rPr>
              <w:rFonts w:asciiTheme="minorHAnsi" w:eastAsiaTheme="minorEastAsia" w:hAnsiTheme="minorHAnsi" w:cstheme="minorBidi"/>
              <w:sz w:val="22"/>
              <w:szCs w:val="22"/>
              <w:lang w:val="en-US" w:eastAsia="en-US"/>
            </w:rPr>
          </w:pPr>
          <w:hyperlink w:anchor="_Toc117272052" w:history="1">
            <w:r w:rsidRPr="000F61FA">
              <w:rPr>
                <w:rStyle w:val="Hyperlink"/>
              </w:rPr>
              <w:t>6.8.3</w:t>
            </w:r>
            <w:r>
              <w:rPr>
                <w:rFonts w:asciiTheme="minorHAnsi" w:eastAsiaTheme="minorEastAsia" w:hAnsiTheme="minorHAnsi" w:cstheme="minorBidi"/>
                <w:sz w:val="22"/>
                <w:szCs w:val="22"/>
                <w:lang w:val="en-US" w:eastAsia="en-US"/>
              </w:rPr>
              <w:tab/>
            </w:r>
            <w:r w:rsidRPr="000F61FA">
              <w:rPr>
                <w:rStyle w:val="Hyperlink"/>
              </w:rPr>
              <w:t>Impacts on existing functions</w:t>
            </w:r>
            <w:r>
              <w:rPr>
                <w:webHidden/>
              </w:rPr>
              <w:tab/>
            </w:r>
            <w:r>
              <w:rPr>
                <w:webHidden/>
              </w:rPr>
              <w:fldChar w:fldCharType="begin"/>
            </w:r>
            <w:r>
              <w:rPr>
                <w:webHidden/>
              </w:rPr>
              <w:instrText xml:space="preserve"> PAGEREF _Toc117272052 \h </w:instrText>
            </w:r>
            <w:r>
              <w:rPr>
                <w:webHidden/>
              </w:rPr>
            </w:r>
            <w:r>
              <w:rPr>
                <w:webHidden/>
              </w:rPr>
              <w:fldChar w:fldCharType="separate"/>
            </w:r>
            <w:r>
              <w:rPr>
                <w:webHidden/>
              </w:rPr>
              <w:t>41</w:t>
            </w:r>
            <w:r>
              <w:rPr>
                <w:webHidden/>
              </w:rPr>
              <w:fldChar w:fldCharType="end"/>
            </w:r>
          </w:hyperlink>
        </w:p>
        <w:p w14:paraId="336BA7DD" w14:textId="6C5043B3" w:rsidR="00892564" w:rsidRDefault="00892564">
          <w:pPr>
            <w:pStyle w:val="TOC2"/>
            <w:rPr>
              <w:rFonts w:asciiTheme="minorHAnsi" w:eastAsiaTheme="minorEastAsia" w:hAnsiTheme="minorHAnsi" w:cstheme="minorBidi"/>
              <w:sz w:val="22"/>
              <w:szCs w:val="22"/>
              <w:lang w:val="en-US" w:eastAsia="en-US"/>
            </w:rPr>
          </w:pPr>
          <w:hyperlink w:anchor="_Toc117272053" w:history="1">
            <w:r w:rsidRPr="000F61FA">
              <w:rPr>
                <w:rStyle w:val="Hyperlink"/>
              </w:rPr>
              <w:t>6.9</w:t>
            </w:r>
            <w:r>
              <w:rPr>
                <w:rFonts w:asciiTheme="minorHAnsi" w:eastAsiaTheme="minorEastAsia" w:hAnsiTheme="minorHAnsi" w:cstheme="minorBidi"/>
                <w:sz w:val="22"/>
                <w:szCs w:val="22"/>
                <w:lang w:val="en-US" w:eastAsia="en-US"/>
              </w:rPr>
              <w:tab/>
            </w:r>
            <w:r w:rsidRPr="000F61FA">
              <w:rPr>
                <w:rStyle w:val="Hyperlink"/>
              </w:rPr>
              <w:t>Solution 9: 5GC-capable UE behind 5G-RG using untrusted Non-3GPP access</w:t>
            </w:r>
            <w:r>
              <w:rPr>
                <w:webHidden/>
              </w:rPr>
              <w:tab/>
            </w:r>
            <w:r>
              <w:rPr>
                <w:webHidden/>
              </w:rPr>
              <w:fldChar w:fldCharType="begin"/>
            </w:r>
            <w:r>
              <w:rPr>
                <w:webHidden/>
              </w:rPr>
              <w:instrText xml:space="preserve"> PAGEREF _Toc117272053 \h </w:instrText>
            </w:r>
            <w:r>
              <w:rPr>
                <w:webHidden/>
              </w:rPr>
            </w:r>
            <w:r>
              <w:rPr>
                <w:webHidden/>
              </w:rPr>
              <w:fldChar w:fldCharType="separate"/>
            </w:r>
            <w:r>
              <w:rPr>
                <w:webHidden/>
              </w:rPr>
              <w:t>42</w:t>
            </w:r>
            <w:r>
              <w:rPr>
                <w:webHidden/>
              </w:rPr>
              <w:fldChar w:fldCharType="end"/>
            </w:r>
          </w:hyperlink>
        </w:p>
        <w:p w14:paraId="4413A85F" w14:textId="0D1F8093" w:rsidR="00892564" w:rsidRDefault="00892564">
          <w:pPr>
            <w:pStyle w:val="TOC3"/>
            <w:rPr>
              <w:rFonts w:asciiTheme="minorHAnsi" w:eastAsiaTheme="minorEastAsia" w:hAnsiTheme="minorHAnsi" w:cstheme="minorBidi"/>
              <w:sz w:val="22"/>
              <w:szCs w:val="22"/>
              <w:lang w:val="en-US" w:eastAsia="en-US"/>
            </w:rPr>
          </w:pPr>
          <w:hyperlink w:anchor="_Toc117272054" w:history="1">
            <w:r w:rsidRPr="000F61FA">
              <w:rPr>
                <w:rStyle w:val="Hyperlink"/>
                <w:lang w:eastAsia="zh-CN"/>
              </w:rPr>
              <w:t>6.9.1</w:t>
            </w:r>
            <w:r>
              <w:rPr>
                <w:rFonts w:asciiTheme="minorHAnsi" w:eastAsiaTheme="minorEastAsia" w:hAnsiTheme="minorHAnsi" w:cstheme="minorBidi"/>
                <w:sz w:val="22"/>
                <w:szCs w:val="22"/>
                <w:lang w:val="en-US" w:eastAsia="en-US"/>
              </w:rPr>
              <w:tab/>
            </w:r>
            <w:r w:rsidRPr="000F61FA">
              <w:rPr>
                <w:rStyle w:val="Hyperlink"/>
                <w:lang w:eastAsia="zh-CN"/>
              </w:rPr>
              <w:t>General</w:t>
            </w:r>
            <w:r>
              <w:rPr>
                <w:webHidden/>
              </w:rPr>
              <w:tab/>
            </w:r>
            <w:r>
              <w:rPr>
                <w:webHidden/>
              </w:rPr>
              <w:fldChar w:fldCharType="begin"/>
            </w:r>
            <w:r>
              <w:rPr>
                <w:webHidden/>
              </w:rPr>
              <w:instrText xml:space="preserve"> PAGEREF _Toc117272054 \h </w:instrText>
            </w:r>
            <w:r>
              <w:rPr>
                <w:webHidden/>
              </w:rPr>
            </w:r>
            <w:r>
              <w:rPr>
                <w:webHidden/>
              </w:rPr>
              <w:fldChar w:fldCharType="separate"/>
            </w:r>
            <w:r>
              <w:rPr>
                <w:webHidden/>
              </w:rPr>
              <w:t>42</w:t>
            </w:r>
            <w:r>
              <w:rPr>
                <w:webHidden/>
              </w:rPr>
              <w:fldChar w:fldCharType="end"/>
            </w:r>
          </w:hyperlink>
        </w:p>
        <w:p w14:paraId="412F0B3F" w14:textId="53965550" w:rsidR="00892564" w:rsidRDefault="00892564">
          <w:pPr>
            <w:pStyle w:val="TOC3"/>
            <w:rPr>
              <w:rFonts w:asciiTheme="minorHAnsi" w:eastAsiaTheme="minorEastAsia" w:hAnsiTheme="minorHAnsi" w:cstheme="minorBidi"/>
              <w:sz w:val="22"/>
              <w:szCs w:val="22"/>
              <w:lang w:val="en-US" w:eastAsia="en-US"/>
            </w:rPr>
          </w:pPr>
          <w:hyperlink w:anchor="_Toc117272055" w:history="1">
            <w:r w:rsidRPr="000F61FA">
              <w:rPr>
                <w:rStyle w:val="Hyperlink"/>
                <w:lang w:eastAsia="zh-CN"/>
              </w:rPr>
              <w:t>6.9.2</w:t>
            </w:r>
            <w:r>
              <w:rPr>
                <w:rFonts w:asciiTheme="minorHAnsi" w:eastAsiaTheme="minorEastAsia" w:hAnsiTheme="minorHAnsi" w:cstheme="minorBidi"/>
                <w:sz w:val="22"/>
                <w:szCs w:val="22"/>
                <w:lang w:val="en-US" w:eastAsia="en-US"/>
              </w:rPr>
              <w:tab/>
            </w:r>
            <w:r w:rsidRPr="000F61FA">
              <w:rPr>
                <w:rStyle w:val="Hyperlink"/>
                <w:lang w:eastAsia="zh-CN"/>
              </w:rPr>
              <w:t>Registration procedure</w:t>
            </w:r>
            <w:r>
              <w:rPr>
                <w:webHidden/>
              </w:rPr>
              <w:tab/>
            </w:r>
            <w:r>
              <w:rPr>
                <w:webHidden/>
              </w:rPr>
              <w:fldChar w:fldCharType="begin"/>
            </w:r>
            <w:r>
              <w:rPr>
                <w:webHidden/>
              </w:rPr>
              <w:instrText xml:space="preserve"> PAGEREF _Toc117272055 \h </w:instrText>
            </w:r>
            <w:r>
              <w:rPr>
                <w:webHidden/>
              </w:rPr>
            </w:r>
            <w:r>
              <w:rPr>
                <w:webHidden/>
              </w:rPr>
              <w:fldChar w:fldCharType="separate"/>
            </w:r>
            <w:r>
              <w:rPr>
                <w:webHidden/>
              </w:rPr>
              <w:t>42</w:t>
            </w:r>
            <w:r>
              <w:rPr>
                <w:webHidden/>
              </w:rPr>
              <w:fldChar w:fldCharType="end"/>
            </w:r>
          </w:hyperlink>
        </w:p>
        <w:p w14:paraId="44CF3558" w14:textId="2F3CCE4A" w:rsidR="00892564" w:rsidRDefault="00892564">
          <w:pPr>
            <w:pStyle w:val="TOC3"/>
            <w:rPr>
              <w:rFonts w:asciiTheme="minorHAnsi" w:eastAsiaTheme="minorEastAsia" w:hAnsiTheme="minorHAnsi" w:cstheme="minorBidi"/>
              <w:sz w:val="22"/>
              <w:szCs w:val="22"/>
              <w:lang w:val="en-US" w:eastAsia="en-US"/>
            </w:rPr>
          </w:pPr>
          <w:hyperlink w:anchor="_Toc117272056" w:history="1">
            <w:r w:rsidRPr="000F61FA">
              <w:rPr>
                <w:rStyle w:val="Hyperlink"/>
                <w:lang w:eastAsia="zh-CN"/>
              </w:rPr>
              <w:t>6.9.3</w:t>
            </w:r>
            <w:r>
              <w:rPr>
                <w:rFonts w:asciiTheme="minorHAnsi" w:eastAsiaTheme="minorEastAsia" w:hAnsiTheme="minorHAnsi" w:cstheme="minorBidi"/>
                <w:sz w:val="22"/>
                <w:szCs w:val="22"/>
                <w:lang w:val="en-US" w:eastAsia="en-US"/>
              </w:rPr>
              <w:tab/>
            </w:r>
            <w:r w:rsidRPr="000F61FA">
              <w:rPr>
                <w:rStyle w:val="Hyperlink"/>
              </w:rPr>
              <w:t>Impacts on existing Functions</w:t>
            </w:r>
            <w:r>
              <w:rPr>
                <w:webHidden/>
              </w:rPr>
              <w:tab/>
            </w:r>
            <w:r>
              <w:rPr>
                <w:webHidden/>
              </w:rPr>
              <w:fldChar w:fldCharType="begin"/>
            </w:r>
            <w:r>
              <w:rPr>
                <w:webHidden/>
              </w:rPr>
              <w:instrText xml:space="preserve"> PAGEREF _Toc117272056 \h </w:instrText>
            </w:r>
            <w:r>
              <w:rPr>
                <w:webHidden/>
              </w:rPr>
            </w:r>
            <w:r>
              <w:rPr>
                <w:webHidden/>
              </w:rPr>
              <w:fldChar w:fldCharType="separate"/>
            </w:r>
            <w:r>
              <w:rPr>
                <w:webHidden/>
              </w:rPr>
              <w:t>42</w:t>
            </w:r>
            <w:r>
              <w:rPr>
                <w:webHidden/>
              </w:rPr>
              <w:fldChar w:fldCharType="end"/>
            </w:r>
          </w:hyperlink>
        </w:p>
        <w:p w14:paraId="5C3E596B" w14:textId="42CE21F5" w:rsidR="00892564" w:rsidRDefault="00892564">
          <w:pPr>
            <w:pStyle w:val="TOC2"/>
            <w:rPr>
              <w:rFonts w:asciiTheme="minorHAnsi" w:eastAsiaTheme="minorEastAsia" w:hAnsiTheme="minorHAnsi" w:cstheme="minorBidi"/>
              <w:sz w:val="22"/>
              <w:szCs w:val="22"/>
              <w:lang w:val="en-US" w:eastAsia="en-US"/>
            </w:rPr>
          </w:pPr>
          <w:hyperlink w:anchor="_Toc117272057" w:history="1">
            <w:r w:rsidRPr="000F61FA">
              <w:rPr>
                <w:rStyle w:val="Hyperlink"/>
                <w:lang w:eastAsia="zh-CN"/>
              </w:rPr>
              <w:t>6.10</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10</w:t>
            </w:r>
            <w:r w:rsidRPr="000F61FA">
              <w:rPr>
                <w:rStyle w:val="Hyperlink"/>
              </w:rPr>
              <w:t>: Registration via Trusted Non-3GPP Access with TNGF Relocation</w:t>
            </w:r>
            <w:r>
              <w:rPr>
                <w:webHidden/>
              </w:rPr>
              <w:tab/>
            </w:r>
            <w:r>
              <w:rPr>
                <w:webHidden/>
              </w:rPr>
              <w:fldChar w:fldCharType="begin"/>
            </w:r>
            <w:r>
              <w:rPr>
                <w:webHidden/>
              </w:rPr>
              <w:instrText xml:space="preserve"> PAGEREF _Toc117272057 \h </w:instrText>
            </w:r>
            <w:r>
              <w:rPr>
                <w:webHidden/>
              </w:rPr>
            </w:r>
            <w:r>
              <w:rPr>
                <w:webHidden/>
              </w:rPr>
              <w:fldChar w:fldCharType="separate"/>
            </w:r>
            <w:r>
              <w:rPr>
                <w:webHidden/>
              </w:rPr>
              <w:t>43</w:t>
            </w:r>
            <w:r>
              <w:rPr>
                <w:webHidden/>
              </w:rPr>
              <w:fldChar w:fldCharType="end"/>
            </w:r>
          </w:hyperlink>
        </w:p>
        <w:p w14:paraId="5EF93FA7" w14:textId="3B2F29C6" w:rsidR="00892564" w:rsidRDefault="00892564">
          <w:pPr>
            <w:pStyle w:val="TOC3"/>
            <w:rPr>
              <w:rFonts w:asciiTheme="minorHAnsi" w:eastAsiaTheme="minorEastAsia" w:hAnsiTheme="minorHAnsi" w:cstheme="minorBidi"/>
              <w:sz w:val="22"/>
              <w:szCs w:val="22"/>
              <w:lang w:val="en-US" w:eastAsia="en-US"/>
            </w:rPr>
          </w:pPr>
          <w:hyperlink w:anchor="_Toc117272058" w:history="1">
            <w:r w:rsidRPr="000F61FA">
              <w:rPr>
                <w:rStyle w:val="Hyperlink"/>
              </w:rPr>
              <w:t>6.10.1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_Toc117272058 \h </w:instrText>
            </w:r>
            <w:r>
              <w:rPr>
                <w:webHidden/>
              </w:rPr>
            </w:r>
            <w:r>
              <w:rPr>
                <w:webHidden/>
              </w:rPr>
              <w:fldChar w:fldCharType="separate"/>
            </w:r>
            <w:r>
              <w:rPr>
                <w:webHidden/>
              </w:rPr>
              <w:t>43</w:t>
            </w:r>
            <w:r>
              <w:rPr>
                <w:webHidden/>
              </w:rPr>
              <w:fldChar w:fldCharType="end"/>
            </w:r>
          </w:hyperlink>
        </w:p>
        <w:p w14:paraId="1B0BC515" w14:textId="72796389" w:rsidR="00892564" w:rsidRDefault="00892564">
          <w:pPr>
            <w:pStyle w:val="TOC3"/>
            <w:rPr>
              <w:rFonts w:asciiTheme="minorHAnsi" w:eastAsiaTheme="minorEastAsia" w:hAnsiTheme="minorHAnsi" w:cstheme="minorBidi"/>
              <w:sz w:val="22"/>
              <w:szCs w:val="22"/>
              <w:lang w:val="en-US" w:eastAsia="en-US"/>
            </w:rPr>
          </w:pPr>
          <w:hyperlink w:anchor="_Toc117272059" w:history="1">
            <w:r w:rsidRPr="000F61FA">
              <w:rPr>
                <w:rStyle w:val="Hyperlink"/>
              </w:rPr>
              <w:t>6.10.2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_Toc117272059 \h </w:instrText>
            </w:r>
            <w:r>
              <w:rPr>
                <w:webHidden/>
              </w:rPr>
            </w:r>
            <w:r>
              <w:rPr>
                <w:webHidden/>
              </w:rPr>
              <w:fldChar w:fldCharType="separate"/>
            </w:r>
            <w:r>
              <w:rPr>
                <w:webHidden/>
              </w:rPr>
              <w:t>44</w:t>
            </w:r>
            <w:r>
              <w:rPr>
                <w:webHidden/>
              </w:rPr>
              <w:fldChar w:fldCharType="end"/>
            </w:r>
          </w:hyperlink>
        </w:p>
        <w:p w14:paraId="2D94812F" w14:textId="74840409" w:rsidR="00892564" w:rsidRDefault="00892564">
          <w:pPr>
            <w:pStyle w:val="TOC3"/>
            <w:rPr>
              <w:rFonts w:asciiTheme="minorHAnsi" w:eastAsiaTheme="minorEastAsia" w:hAnsiTheme="minorHAnsi" w:cstheme="minorBidi"/>
              <w:sz w:val="22"/>
              <w:szCs w:val="22"/>
              <w:lang w:val="en-US" w:eastAsia="en-US"/>
            </w:rPr>
          </w:pPr>
          <w:hyperlink w:anchor="_Toc117272060" w:history="1">
            <w:r w:rsidRPr="000F61FA">
              <w:rPr>
                <w:rStyle w:val="Hyperlink"/>
                <w:lang w:eastAsia="zh-CN"/>
              </w:rPr>
              <w:t>6.10.3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_Toc117272060 \h </w:instrText>
            </w:r>
            <w:r>
              <w:rPr>
                <w:webHidden/>
              </w:rPr>
            </w:r>
            <w:r>
              <w:rPr>
                <w:webHidden/>
              </w:rPr>
              <w:fldChar w:fldCharType="separate"/>
            </w:r>
            <w:r>
              <w:rPr>
                <w:webHidden/>
              </w:rPr>
              <w:t>46</w:t>
            </w:r>
            <w:r>
              <w:rPr>
                <w:webHidden/>
              </w:rPr>
              <w:fldChar w:fldCharType="end"/>
            </w:r>
          </w:hyperlink>
        </w:p>
        <w:p w14:paraId="352CB7A6" w14:textId="2396D3F1" w:rsidR="00892564" w:rsidRDefault="00892564">
          <w:pPr>
            <w:pStyle w:val="TOC2"/>
            <w:rPr>
              <w:rFonts w:asciiTheme="minorHAnsi" w:eastAsiaTheme="minorEastAsia" w:hAnsiTheme="minorHAnsi" w:cstheme="minorBidi"/>
              <w:sz w:val="22"/>
              <w:szCs w:val="22"/>
              <w:lang w:val="en-US" w:eastAsia="en-US"/>
            </w:rPr>
          </w:pPr>
          <w:hyperlink w:anchor="_Toc117272061" w:history="1">
            <w:r w:rsidRPr="000F61FA">
              <w:rPr>
                <w:rStyle w:val="Hyperlink"/>
                <w:lang w:eastAsia="zh-CN"/>
              </w:rPr>
              <w:t>6.11</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11</w:t>
            </w:r>
            <w:r w:rsidRPr="000F61FA">
              <w:rPr>
                <w:rStyle w:val="Hyperlink"/>
              </w:rPr>
              <w:t>: Registration via Untrusted Non-3GPP Access with N3IWF Relocation</w:t>
            </w:r>
            <w:r>
              <w:rPr>
                <w:webHidden/>
              </w:rPr>
              <w:tab/>
            </w:r>
            <w:r>
              <w:rPr>
                <w:webHidden/>
              </w:rPr>
              <w:fldChar w:fldCharType="begin"/>
            </w:r>
            <w:r>
              <w:rPr>
                <w:webHidden/>
              </w:rPr>
              <w:instrText xml:space="preserve"> PAGEREF _Toc117272061 \h </w:instrText>
            </w:r>
            <w:r>
              <w:rPr>
                <w:webHidden/>
              </w:rPr>
            </w:r>
            <w:r>
              <w:rPr>
                <w:webHidden/>
              </w:rPr>
              <w:fldChar w:fldCharType="separate"/>
            </w:r>
            <w:r>
              <w:rPr>
                <w:webHidden/>
              </w:rPr>
              <w:t>47</w:t>
            </w:r>
            <w:r>
              <w:rPr>
                <w:webHidden/>
              </w:rPr>
              <w:fldChar w:fldCharType="end"/>
            </w:r>
          </w:hyperlink>
        </w:p>
        <w:p w14:paraId="0F8E3167" w14:textId="3FD8DA13" w:rsidR="00892564" w:rsidRDefault="00892564">
          <w:pPr>
            <w:pStyle w:val="TOC3"/>
            <w:rPr>
              <w:rFonts w:asciiTheme="minorHAnsi" w:eastAsiaTheme="minorEastAsia" w:hAnsiTheme="minorHAnsi" w:cstheme="minorBidi"/>
              <w:sz w:val="22"/>
              <w:szCs w:val="22"/>
              <w:lang w:val="en-US" w:eastAsia="en-US"/>
            </w:rPr>
          </w:pPr>
          <w:hyperlink w:anchor="_Toc117272062" w:history="1">
            <w:r w:rsidRPr="000F61FA">
              <w:rPr>
                <w:rStyle w:val="Hyperlink"/>
              </w:rPr>
              <w:t>6.11.1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_Toc117272062 \h </w:instrText>
            </w:r>
            <w:r>
              <w:rPr>
                <w:webHidden/>
              </w:rPr>
            </w:r>
            <w:r>
              <w:rPr>
                <w:webHidden/>
              </w:rPr>
              <w:fldChar w:fldCharType="separate"/>
            </w:r>
            <w:r>
              <w:rPr>
                <w:webHidden/>
              </w:rPr>
              <w:t>47</w:t>
            </w:r>
            <w:r>
              <w:rPr>
                <w:webHidden/>
              </w:rPr>
              <w:fldChar w:fldCharType="end"/>
            </w:r>
          </w:hyperlink>
        </w:p>
        <w:p w14:paraId="5D09E494" w14:textId="21DE9566" w:rsidR="00892564" w:rsidRDefault="00892564">
          <w:pPr>
            <w:pStyle w:val="TOC3"/>
            <w:rPr>
              <w:rFonts w:asciiTheme="minorHAnsi" w:eastAsiaTheme="minorEastAsia" w:hAnsiTheme="minorHAnsi" w:cstheme="minorBidi"/>
              <w:sz w:val="22"/>
              <w:szCs w:val="22"/>
              <w:lang w:val="en-US" w:eastAsia="en-US"/>
            </w:rPr>
          </w:pPr>
          <w:hyperlink w:anchor="_Toc117272063" w:history="1">
            <w:r w:rsidRPr="000F61FA">
              <w:rPr>
                <w:rStyle w:val="Hyperlink"/>
              </w:rPr>
              <w:t>6.11.2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_Toc117272063 \h </w:instrText>
            </w:r>
            <w:r>
              <w:rPr>
                <w:webHidden/>
              </w:rPr>
            </w:r>
            <w:r>
              <w:rPr>
                <w:webHidden/>
              </w:rPr>
              <w:fldChar w:fldCharType="separate"/>
            </w:r>
            <w:r>
              <w:rPr>
                <w:webHidden/>
              </w:rPr>
              <w:t>48</w:t>
            </w:r>
            <w:r>
              <w:rPr>
                <w:webHidden/>
              </w:rPr>
              <w:fldChar w:fldCharType="end"/>
            </w:r>
          </w:hyperlink>
        </w:p>
        <w:p w14:paraId="5F92E964" w14:textId="40905845" w:rsidR="00892564" w:rsidRDefault="00892564">
          <w:pPr>
            <w:pStyle w:val="TOC3"/>
            <w:rPr>
              <w:rFonts w:asciiTheme="minorHAnsi" w:eastAsiaTheme="minorEastAsia" w:hAnsiTheme="minorHAnsi" w:cstheme="minorBidi"/>
              <w:sz w:val="22"/>
              <w:szCs w:val="22"/>
              <w:lang w:val="en-US" w:eastAsia="en-US"/>
            </w:rPr>
          </w:pPr>
          <w:hyperlink w:anchor="_Toc117272064" w:history="1">
            <w:r w:rsidRPr="000F61FA">
              <w:rPr>
                <w:rStyle w:val="Hyperlink"/>
              </w:rPr>
              <w:t>6.11.3</w:t>
            </w:r>
            <w:r>
              <w:rPr>
                <w:rFonts w:asciiTheme="minorHAnsi" w:eastAsiaTheme="minorEastAsia" w:hAnsiTheme="minorHAnsi" w:cstheme="minorBidi"/>
                <w:sz w:val="22"/>
                <w:szCs w:val="22"/>
                <w:lang w:val="en-US" w:eastAsia="en-US"/>
              </w:rPr>
              <w:tab/>
            </w:r>
            <w:r w:rsidRPr="000F61FA">
              <w:rPr>
                <w:rStyle w:val="Hyperlink"/>
              </w:rPr>
              <w:t>Impacts on Existing Nodes and Functionality</w:t>
            </w:r>
            <w:r>
              <w:rPr>
                <w:webHidden/>
              </w:rPr>
              <w:tab/>
            </w:r>
            <w:r>
              <w:rPr>
                <w:webHidden/>
              </w:rPr>
              <w:fldChar w:fldCharType="begin"/>
            </w:r>
            <w:r>
              <w:rPr>
                <w:webHidden/>
              </w:rPr>
              <w:instrText xml:space="preserve"> PAGEREF _Toc117272064 \h </w:instrText>
            </w:r>
            <w:r>
              <w:rPr>
                <w:webHidden/>
              </w:rPr>
            </w:r>
            <w:r>
              <w:rPr>
                <w:webHidden/>
              </w:rPr>
              <w:fldChar w:fldCharType="separate"/>
            </w:r>
            <w:r>
              <w:rPr>
                <w:webHidden/>
              </w:rPr>
              <w:t>50</w:t>
            </w:r>
            <w:r>
              <w:rPr>
                <w:webHidden/>
              </w:rPr>
              <w:fldChar w:fldCharType="end"/>
            </w:r>
          </w:hyperlink>
        </w:p>
        <w:p w14:paraId="22108330" w14:textId="60853C92" w:rsidR="00892564" w:rsidRDefault="00892564">
          <w:pPr>
            <w:pStyle w:val="TOC2"/>
            <w:rPr>
              <w:rFonts w:asciiTheme="minorHAnsi" w:eastAsiaTheme="minorEastAsia" w:hAnsiTheme="minorHAnsi" w:cstheme="minorBidi"/>
              <w:sz w:val="22"/>
              <w:szCs w:val="22"/>
              <w:lang w:val="en-US" w:eastAsia="en-US"/>
            </w:rPr>
          </w:pPr>
          <w:hyperlink w:anchor="_Toc117272065" w:history="1">
            <w:r w:rsidRPr="000F61FA">
              <w:rPr>
                <w:rStyle w:val="Hyperlink"/>
                <w:lang w:eastAsia="zh-CN"/>
              </w:rPr>
              <w:t>6.12</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12</w:t>
            </w:r>
            <w:r w:rsidRPr="000F61FA">
              <w:rPr>
                <w:rStyle w:val="Hyperlink"/>
              </w:rPr>
              <w:t xml:space="preserve">: slice related TNGF selection </w:t>
            </w:r>
            <w:r w:rsidRPr="000F61FA">
              <w:rPr>
                <w:rStyle w:val="Hyperlink"/>
                <w:lang w:eastAsia="zh-CN"/>
              </w:rPr>
              <w:t>for WLAN access</w:t>
            </w:r>
            <w:r>
              <w:rPr>
                <w:webHidden/>
              </w:rPr>
              <w:tab/>
            </w:r>
            <w:r>
              <w:rPr>
                <w:webHidden/>
              </w:rPr>
              <w:fldChar w:fldCharType="begin"/>
            </w:r>
            <w:r>
              <w:rPr>
                <w:webHidden/>
              </w:rPr>
              <w:instrText xml:space="preserve"> PAGEREF _Toc117272065 \h </w:instrText>
            </w:r>
            <w:r>
              <w:rPr>
                <w:webHidden/>
              </w:rPr>
            </w:r>
            <w:r>
              <w:rPr>
                <w:webHidden/>
              </w:rPr>
              <w:fldChar w:fldCharType="separate"/>
            </w:r>
            <w:r>
              <w:rPr>
                <w:webHidden/>
              </w:rPr>
              <w:t>50</w:t>
            </w:r>
            <w:r>
              <w:rPr>
                <w:webHidden/>
              </w:rPr>
              <w:fldChar w:fldCharType="end"/>
            </w:r>
          </w:hyperlink>
        </w:p>
        <w:p w14:paraId="6E858474" w14:textId="2310E364" w:rsidR="00892564" w:rsidRDefault="00892564">
          <w:pPr>
            <w:pStyle w:val="TOC3"/>
            <w:rPr>
              <w:rFonts w:asciiTheme="minorHAnsi" w:eastAsiaTheme="minorEastAsia" w:hAnsiTheme="minorHAnsi" w:cstheme="minorBidi"/>
              <w:sz w:val="22"/>
              <w:szCs w:val="22"/>
              <w:lang w:val="en-US" w:eastAsia="en-US"/>
            </w:rPr>
          </w:pPr>
          <w:hyperlink w:anchor="_Toc117272066" w:history="1">
            <w:r w:rsidRPr="000F61FA">
              <w:rPr>
                <w:rStyle w:val="Hyperlink"/>
              </w:rPr>
              <w:t>6.12.1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_Toc117272066 \h </w:instrText>
            </w:r>
            <w:r>
              <w:rPr>
                <w:webHidden/>
              </w:rPr>
            </w:r>
            <w:r>
              <w:rPr>
                <w:webHidden/>
              </w:rPr>
              <w:fldChar w:fldCharType="separate"/>
            </w:r>
            <w:r>
              <w:rPr>
                <w:webHidden/>
              </w:rPr>
              <w:t>50</w:t>
            </w:r>
            <w:r>
              <w:rPr>
                <w:webHidden/>
              </w:rPr>
              <w:fldChar w:fldCharType="end"/>
            </w:r>
          </w:hyperlink>
        </w:p>
        <w:p w14:paraId="133742F1" w14:textId="3BB0DAE4" w:rsidR="00892564" w:rsidRDefault="00892564">
          <w:pPr>
            <w:pStyle w:val="TOC3"/>
            <w:rPr>
              <w:rFonts w:asciiTheme="minorHAnsi" w:eastAsiaTheme="minorEastAsia" w:hAnsiTheme="minorHAnsi" w:cstheme="minorBidi"/>
              <w:sz w:val="22"/>
              <w:szCs w:val="22"/>
              <w:lang w:val="en-US" w:eastAsia="en-US"/>
            </w:rPr>
          </w:pPr>
          <w:hyperlink w:anchor="_Toc117272067" w:history="1">
            <w:r w:rsidRPr="000F61FA">
              <w:rPr>
                <w:rStyle w:val="Hyperlink"/>
              </w:rPr>
              <w:t>6.12.2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_Toc117272067 \h </w:instrText>
            </w:r>
            <w:r>
              <w:rPr>
                <w:webHidden/>
              </w:rPr>
            </w:r>
            <w:r>
              <w:rPr>
                <w:webHidden/>
              </w:rPr>
              <w:fldChar w:fldCharType="separate"/>
            </w:r>
            <w:r>
              <w:rPr>
                <w:webHidden/>
              </w:rPr>
              <w:t>50</w:t>
            </w:r>
            <w:r>
              <w:rPr>
                <w:webHidden/>
              </w:rPr>
              <w:fldChar w:fldCharType="end"/>
            </w:r>
          </w:hyperlink>
        </w:p>
        <w:p w14:paraId="4A0FC123" w14:textId="7C15C44B" w:rsidR="00892564" w:rsidRDefault="00892564">
          <w:pPr>
            <w:pStyle w:val="TOC3"/>
            <w:rPr>
              <w:rFonts w:asciiTheme="minorHAnsi" w:eastAsiaTheme="minorEastAsia" w:hAnsiTheme="minorHAnsi" w:cstheme="minorBidi"/>
              <w:sz w:val="22"/>
              <w:szCs w:val="22"/>
              <w:lang w:val="en-US" w:eastAsia="en-US"/>
            </w:rPr>
          </w:pPr>
          <w:hyperlink w:anchor="_Toc117272068" w:history="1">
            <w:r w:rsidRPr="000F61FA">
              <w:rPr>
                <w:rStyle w:val="Hyperlink"/>
                <w:lang w:eastAsia="zh-CN"/>
              </w:rPr>
              <w:t>6.12.3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_Toc117272068 \h </w:instrText>
            </w:r>
            <w:r>
              <w:rPr>
                <w:webHidden/>
              </w:rPr>
            </w:r>
            <w:r>
              <w:rPr>
                <w:webHidden/>
              </w:rPr>
              <w:fldChar w:fldCharType="separate"/>
            </w:r>
            <w:r>
              <w:rPr>
                <w:webHidden/>
              </w:rPr>
              <w:t>52</w:t>
            </w:r>
            <w:r>
              <w:rPr>
                <w:webHidden/>
              </w:rPr>
              <w:fldChar w:fldCharType="end"/>
            </w:r>
          </w:hyperlink>
        </w:p>
        <w:p w14:paraId="59712E49" w14:textId="50EBEC4D" w:rsidR="00892564" w:rsidRDefault="00892564">
          <w:pPr>
            <w:pStyle w:val="TOC2"/>
            <w:rPr>
              <w:rFonts w:asciiTheme="minorHAnsi" w:eastAsiaTheme="minorEastAsia" w:hAnsiTheme="minorHAnsi" w:cstheme="minorBidi"/>
              <w:sz w:val="22"/>
              <w:szCs w:val="22"/>
              <w:lang w:val="en-US" w:eastAsia="en-US"/>
            </w:rPr>
          </w:pPr>
          <w:hyperlink w:anchor="_Toc117272069" w:history="1">
            <w:r w:rsidRPr="000F61FA">
              <w:rPr>
                <w:rStyle w:val="Hyperlink"/>
                <w:lang w:eastAsia="zh-CN"/>
              </w:rPr>
              <w:t>6.13</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13</w:t>
            </w:r>
            <w:r w:rsidRPr="000F61FA">
              <w:rPr>
                <w:rStyle w:val="Hyperlink"/>
              </w:rPr>
              <w:t>: UE getting the slices supported by N3IWF (s)</w:t>
            </w:r>
            <w:r>
              <w:rPr>
                <w:webHidden/>
              </w:rPr>
              <w:tab/>
            </w:r>
            <w:r>
              <w:rPr>
                <w:webHidden/>
              </w:rPr>
              <w:fldChar w:fldCharType="begin"/>
            </w:r>
            <w:r>
              <w:rPr>
                <w:webHidden/>
              </w:rPr>
              <w:instrText xml:space="preserve"> PAGEREF _Toc117272069 \h </w:instrText>
            </w:r>
            <w:r>
              <w:rPr>
                <w:webHidden/>
              </w:rPr>
            </w:r>
            <w:r>
              <w:rPr>
                <w:webHidden/>
              </w:rPr>
              <w:fldChar w:fldCharType="separate"/>
            </w:r>
            <w:r>
              <w:rPr>
                <w:webHidden/>
              </w:rPr>
              <w:t>52</w:t>
            </w:r>
            <w:r>
              <w:rPr>
                <w:webHidden/>
              </w:rPr>
              <w:fldChar w:fldCharType="end"/>
            </w:r>
          </w:hyperlink>
        </w:p>
        <w:p w14:paraId="660986CD" w14:textId="1004CBE1" w:rsidR="00892564" w:rsidRDefault="00892564">
          <w:pPr>
            <w:pStyle w:val="TOC3"/>
            <w:rPr>
              <w:rFonts w:asciiTheme="minorHAnsi" w:eastAsiaTheme="minorEastAsia" w:hAnsiTheme="minorHAnsi" w:cstheme="minorBidi"/>
              <w:sz w:val="22"/>
              <w:szCs w:val="22"/>
              <w:lang w:val="en-US" w:eastAsia="en-US"/>
            </w:rPr>
          </w:pPr>
          <w:hyperlink w:anchor="_Toc117272070" w:history="1">
            <w:r w:rsidRPr="000F61FA">
              <w:rPr>
                <w:rStyle w:val="Hyperlink"/>
              </w:rPr>
              <w:t>6.13.1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_Toc117272070 \h </w:instrText>
            </w:r>
            <w:r>
              <w:rPr>
                <w:webHidden/>
              </w:rPr>
            </w:r>
            <w:r>
              <w:rPr>
                <w:webHidden/>
              </w:rPr>
              <w:fldChar w:fldCharType="separate"/>
            </w:r>
            <w:r>
              <w:rPr>
                <w:webHidden/>
              </w:rPr>
              <w:t>52</w:t>
            </w:r>
            <w:r>
              <w:rPr>
                <w:webHidden/>
              </w:rPr>
              <w:fldChar w:fldCharType="end"/>
            </w:r>
          </w:hyperlink>
        </w:p>
        <w:p w14:paraId="16854FF9" w14:textId="3C2F55CB" w:rsidR="00892564" w:rsidRDefault="00892564">
          <w:pPr>
            <w:pStyle w:val="TOC3"/>
            <w:rPr>
              <w:rFonts w:asciiTheme="minorHAnsi" w:eastAsiaTheme="minorEastAsia" w:hAnsiTheme="minorHAnsi" w:cstheme="minorBidi"/>
              <w:sz w:val="22"/>
              <w:szCs w:val="22"/>
              <w:lang w:val="en-US" w:eastAsia="en-US"/>
            </w:rPr>
          </w:pPr>
          <w:hyperlink w:anchor="_Toc117272071" w:history="1">
            <w:r w:rsidRPr="000F61FA">
              <w:rPr>
                <w:rStyle w:val="Hyperlink"/>
              </w:rPr>
              <w:t>6.13.2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_Toc117272071 \h </w:instrText>
            </w:r>
            <w:r>
              <w:rPr>
                <w:webHidden/>
              </w:rPr>
            </w:r>
            <w:r>
              <w:rPr>
                <w:webHidden/>
              </w:rPr>
              <w:fldChar w:fldCharType="separate"/>
            </w:r>
            <w:r>
              <w:rPr>
                <w:webHidden/>
              </w:rPr>
              <w:t>53</w:t>
            </w:r>
            <w:r>
              <w:rPr>
                <w:webHidden/>
              </w:rPr>
              <w:fldChar w:fldCharType="end"/>
            </w:r>
          </w:hyperlink>
        </w:p>
        <w:p w14:paraId="1359D3B5" w14:textId="6745D935" w:rsidR="00892564" w:rsidRDefault="00892564">
          <w:pPr>
            <w:pStyle w:val="TOC3"/>
            <w:rPr>
              <w:rFonts w:asciiTheme="minorHAnsi" w:eastAsiaTheme="minorEastAsia" w:hAnsiTheme="minorHAnsi" w:cstheme="minorBidi"/>
              <w:sz w:val="22"/>
              <w:szCs w:val="22"/>
              <w:lang w:val="en-US" w:eastAsia="en-US"/>
            </w:rPr>
          </w:pPr>
          <w:hyperlink w:anchor="_Toc117272072" w:history="1">
            <w:r w:rsidRPr="000F61FA">
              <w:rPr>
                <w:rStyle w:val="Hyperlink"/>
                <w:lang w:eastAsia="zh-CN"/>
              </w:rPr>
              <w:t>6.13.3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_Toc117272072 \h </w:instrText>
            </w:r>
            <w:r>
              <w:rPr>
                <w:webHidden/>
              </w:rPr>
            </w:r>
            <w:r>
              <w:rPr>
                <w:webHidden/>
              </w:rPr>
              <w:fldChar w:fldCharType="separate"/>
            </w:r>
            <w:r>
              <w:rPr>
                <w:webHidden/>
              </w:rPr>
              <w:t>55</w:t>
            </w:r>
            <w:r>
              <w:rPr>
                <w:webHidden/>
              </w:rPr>
              <w:fldChar w:fldCharType="end"/>
            </w:r>
          </w:hyperlink>
        </w:p>
        <w:p w14:paraId="781B8ED5" w14:textId="7CFB15F4" w:rsidR="00892564" w:rsidRDefault="00892564">
          <w:pPr>
            <w:pStyle w:val="TOC2"/>
            <w:rPr>
              <w:rFonts w:asciiTheme="minorHAnsi" w:eastAsiaTheme="minorEastAsia" w:hAnsiTheme="minorHAnsi" w:cstheme="minorBidi"/>
              <w:sz w:val="22"/>
              <w:szCs w:val="22"/>
              <w:lang w:val="en-US" w:eastAsia="en-US"/>
            </w:rPr>
          </w:pPr>
          <w:hyperlink w:anchor="_Toc117272073" w:history="1">
            <w:r w:rsidRPr="000F61FA">
              <w:rPr>
                <w:rStyle w:val="Hyperlink"/>
                <w:lang w:eastAsia="zh-CN"/>
              </w:rPr>
              <w:t>6.14</w:t>
            </w:r>
            <w:r>
              <w:rPr>
                <w:rFonts w:asciiTheme="minorHAnsi" w:eastAsiaTheme="minorEastAsia" w:hAnsiTheme="minorHAnsi" w:cstheme="minorBidi"/>
                <w:sz w:val="22"/>
                <w:szCs w:val="22"/>
                <w:lang w:val="en-US" w:eastAsia="en-US"/>
              </w:rPr>
              <w:tab/>
            </w:r>
            <w:r w:rsidRPr="000F61FA">
              <w:rPr>
                <w:rStyle w:val="Hyperlink"/>
                <w:lang w:eastAsia="zh-CN"/>
              </w:rPr>
              <w:t>Solution 14: use of AN NRF</w:t>
            </w:r>
            <w:r>
              <w:rPr>
                <w:webHidden/>
              </w:rPr>
              <w:tab/>
            </w:r>
            <w:r>
              <w:rPr>
                <w:webHidden/>
              </w:rPr>
              <w:fldChar w:fldCharType="begin"/>
            </w:r>
            <w:r>
              <w:rPr>
                <w:webHidden/>
              </w:rPr>
              <w:instrText xml:space="preserve"> PAGEREF _Toc117272073 \h </w:instrText>
            </w:r>
            <w:r>
              <w:rPr>
                <w:webHidden/>
              </w:rPr>
            </w:r>
            <w:r>
              <w:rPr>
                <w:webHidden/>
              </w:rPr>
              <w:fldChar w:fldCharType="separate"/>
            </w:r>
            <w:r>
              <w:rPr>
                <w:webHidden/>
              </w:rPr>
              <w:t>56</w:t>
            </w:r>
            <w:r>
              <w:rPr>
                <w:webHidden/>
              </w:rPr>
              <w:fldChar w:fldCharType="end"/>
            </w:r>
          </w:hyperlink>
        </w:p>
        <w:p w14:paraId="5443778A" w14:textId="23DB0C80" w:rsidR="00892564" w:rsidRDefault="00892564">
          <w:pPr>
            <w:pStyle w:val="TOC3"/>
            <w:rPr>
              <w:rFonts w:asciiTheme="minorHAnsi" w:eastAsiaTheme="minorEastAsia" w:hAnsiTheme="minorHAnsi" w:cstheme="minorBidi"/>
              <w:sz w:val="22"/>
              <w:szCs w:val="22"/>
              <w:lang w:val="en-US" w:eastAsia="en-US"/>
            </w:rPr>
          </w:pPr>
          <w:hyperlink w:anchor="_Toc117272074" w:history="1">
            <w:r w:rsidRPr="000F61FA">
              <w:rPr>
                <w:rStyle w:val="Hyperlink"/>
              </w:rPr>
              <w:t>6.14.1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_Toc117272074 \h </w:instrText>
            </w:r>
            <w:r>
              <w:rPr>
                <w:webHidden/>
              </w:rPr>
            </w:r>
            <w:r>
              <w:rPr>
                <w:webHidden/>
              </w:rPr>
              <w:fldChar w:fldCharType="separate"/>
            </w:r>
            <w:r>
              <w:rPr>
                <w:webHidden/>
              </w:rPr>
              <w:t>56</w:t>
            </w:r>
            <w:r>
              <w:rPr>
                <w:webHidden/>
              </w:rPr>
              <w:fldChar w:fldCharType="end"/>
            </w:r>
          </w:hyperlink>
        </w:p>
        <w:p w14:paraId="3B4DD435" w14:textId="20374D70" w:rsidR="00892564" w:rsidRDefault="00892564">
          <w:pPr>
            <w:pStyle w:val="TOC3"/>
            <w:rPr>
              <w:rFonts w:asciiTheme="minorHAnsi" w:eastAsiaTheme="minorEastAsia" w:hAnsiTheme="minorHAnsi" w:cstheme="minorBidi"/>
              <w:sz w:val="22"/>
              <w:szCs w:val="22"/>
              <w:lang w:val="en-US" w:eastAsia="en-US"/>
            </w:rPr>
          </w:pPr>
          <w:hyperlink w:anchor="_Toc117272075" w:history="1">
            <w:r w:rsidRPr="000F61FA">
              <w:rPr>
                <w:rStyle w:val="Hyperlink"/>
              </w:rPr>
              <w:t>6.14.2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_Toc117272075 \h </w:instrText>
            </w:r>
            <w:r>
              <w:rPr>
                <w:webHidden/>
              </w:rPr>
            </w:r>
            <w:r>
              <w:rPr>
                <w:webHidden/>
              </w:rPr>
              <w:fldChar w:fldCharType="separate"/>
            </w:r>
            <w:r>
              <w:rPr>
                <w:webHidden/>
              </w:rPr>
              <w:t>56</w:t>
            </w:r>
            <w:r>
              <w:rPr>
                <w:webHidden/>
              </w:rPr>
              <w:fldChar w:fldCharType="end"/>
            </w:r>
          </w:hyperlink>
        </w:p>
        <w:p w14:paraId="33D2BE63" w14:textId="478D377A" w:rsidR="00892564" w:rsidRDefault="00892564">
          <w:pPr>
            <w:pStyle w:val="TOC3"/>
            <w:rPr>
              <w:rFonts w:asciiTheme="minorHAnsi" w:eastAsiaTheme="minorEastAsia" w:hAnsiTheme="minorHAnsi" w:cstheme="minorBidi"/>
              <w:sz w:val="22"/>
              <w:szCs w:val="22"/>
              <w:lang w:val="en-US" w:eastAsia="en-US"/>
            </w:rPr>
          </w:pPr>
          <w:hyperlink w:anchor="_Toc117272076" w:history="1">
            <w:r w:rsidRPr="000F61FA">
              <w:rPr>
                <w:rStyle w:val="Hyperlink"/>
                <w:lang w:eastAsia="zh-CN"/>
              </w:rPr>
              <w:t>6.14.3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_Toc117272076 \h </w:instrText>
            </w:r>
            <w:r>
              <w:rPr>
                <w:webHidden/>
              </w:rPr>
            </w:r>
            <w:r>
              <w:rPr>
                <w:webHidden/>
              </w:rPr>
              <w:fldChar w:fldCharType="separate"/>
            </w:r>
            <w:r>
              <w:rPr>
                <w:webHidden/>
              </w:rPr>
              <w:t>57</w:t>
            </w:r>
            <w:r>
              <w:rPr>
                <w:webHidden/>
              </w:rPr>
              <w:fldChar w:fldCharType="end"/>
            </w:r>
          </w:hyperlink>
        </w:p>
        <w:p w14:paraId="36DE9A3B" w14:textId="7E751290" w:rsidR="00892564" w:rsidRDefault="00892564">
          <w:pPr>
            <w:pStyle w:val="TOC2"/>
            <w:rPr>
              <w:rFonts w:asciiTheme="minorHAnsi" w:eastAsiaTheme="minorEastAsia" w:hAnsiTheme="minorHAnsi" w:cstheme="minorBidi"/>
              <w:sz w:val="22"/>
              <w:szCs w:val="22"/>
              <w:lang w:val="en-US" w:eastAsia="en-US"/>
            </w:rPr>
          </w:pPr>
          <w:hyperlink w:anchor="_Toc117272077" w:history="1">
            <w:r w:rsidRPr="000F61FA">
              <w:rPr>
                <w:rStyle w:val="Hyperlink"/>
                <w:lang w:eastAsia="zh-CN"/>
              </w:rPr>
              <w:t>6.15</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#15</w:t>
            </w:r>
            <w:r w:rsidRPr="000F61FA">
              <w:rPr>
                <w:rStyle w:val="Hyperlink"/>
              </w:rPr>
              <w:t>: Selecting N3IWF supporting the S-NSSAI needed by UE</w:t>
            </w:r>
            <w:r>
              <w:rPr>
                <w:webHidden/>
              </w:rPr>
              <w:tab/>
            </w:r>
            <w:r>
              <w:rPr>
                <w:webHidden/>
              </w:rPr>
              <w:fldChar w:fldCharType="begin"/>
            </w:r>
            <w:r>
              <w:rPr>
                <w:webHidden/>
              </w:rPr>
              <w:instrText xml:space="preserve"> PAGEREF _Toc117272077 \h </w:instrText>
            </w:r>
            <w:r>
              <w:rPr>
                <w:webHidden/>
              </w:rPr>
            </w:r>
            <w:r>
              <w:rPr>
                <w:webHidden/>
              </w:rPr>
              <w:fldChar w:fldCharType="separate"/>
            </w:r>
            <w:r>
              <w:rPr>
                <w:webHidden/>
              </w:rPr>
              <w:t>58</w:t>
            </w:r>
            <w:r>
              <w:rPr>
                <w:webHidden/>
              </w:rPr>
              <w:fldChar w:fldCharType="end"/>
            </w:r>
          </w:hyperlink>
        </w:p>
        <w:p w14:paraId="14CFA11A" w14:textId="7E6FBF17" w:rsidR="00892564" w:rsidRDefault="00892564">
          <w:pPr>
            <w:pStyle w:val="TOC3"/>
            <w:rPr>
              <w:rFonts w:asciiTheme="minorHAnsi" w:eastAsiaTheme="minorEastAsia" w:hAnsiTheme="minorHAnsi" w:cstheme="minorBidi"/>
              <w:sz w:val="22"/>
              <w:szCs w:val="22"/>
              <w:lang w:val="en-US" w:eastAsia="en-US"/>
            </w:rPr>
          </w:pPr>
          <w:hyperlink w:anchor="_Toc117272078" w:history="1">
            <w:r w:rsidRPr="000F61FA">
              <w:rPr>
                <w:rStyle w:val="Hyperlink"/>
              </w:rPr>
              <w:t>6.15.1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_Toc117272078 \h </w:instrText>
            </w:r>
            <w:r>
              <w:rPr>
                <w:webHidden/>
              </w:rPr>
            </w:r>
            <w:r>
              <w:rPr>
                <w:webHidden/>
              </w:rPr>
              <w:fldChar w:fldCharType="separate"/>
            </w:r>
            <w:r>
              <w:rPr>
                <w:webHidden/>
              </w:rPr>
              <w:t>58</w:t>
            </w:r>
            <w:r>
              <w:rPr>
                <w:webHidden/>
              </w:rPr>
              <w:fldChar w:fldCharType="end"/>
            </w:r>
          </w:hyperlink>
        </w:p>
        <w:p w14:paraId="7C6429D9" w14:textId="091BBC6F" w:rsidR="00892564" w:rsidRDefault="00892564">
          <w:pPr>
            <w:pStyle w:val="TOC3"/>
            <w:rPr>
              <w:rFonts w:asciiTheme="minorHAnsi" w:eastAsiaTheme="minorEastAsia" w:hAnsiTheme="minorHAnsi" w:cstheme="minorBidi"/>
              <w:sz w:val="22"/>
              <w:szCs w:val="22"/>
              <w:lang w:val="en-US" w:eastAsia="en-US"/>
            </w:rPr>
          </w:pPr>
          <w:hyperlink w:anchor="_Toc117272079" w:history="1">
            <w:r w:rsidRPr="000F61FA">
              <w:rPr>
                <w:rStyle w:val="Hyperlink"/>
                <w:lang w:eastAsia="zh-CN"/>
              </w:rPr>
              <w:t>6.15.2</w:t>
            </w:r>
            <w:r>
              <w:rPr>
                <w:rFonts w:asciiTheme="minorHAnsi" w:eastAsiaTheme="minorEastAsia" w:hAnsiTheme="minorHAnsi" w:cstheme="minorBidi"/>
                <w:sz w:val="22"/>
                <w:szCs w:val="22"/>
                <w:lang w:val="en-US" w:eastAsia="en-US"/>
              </w:rPr>
              <w:tab/>
            </w:r>
            <w:r w:rsidRPr="000F61FA">
              <w:rPr>
                <w:rStyle w:val="Hyperlink"/>
                <w:lang w:eastAsia="zh-CN"/>
              </w:rPr>
              <w:t>N3IWF selection solution</w:t>
            </w:r>
            <w:r>
              <w:rPr>
                <w:webHidden/>
              </w:rPr>
              <w:tab/>
            </w:r>
            <w:r>
              <w:rPr>
                <w:webHidden/>
              </w:rPr>
              <w:fldChar w:fldCharType="begin"/>
            </w:r>
            <w:r>
              <w:rPr>
                <w:webHidden/>
              </w:rPr>
              <w:instrText xml:space="preserve"> PAGEREF _Toc117272079 \h </w:instrText>
            </w:r>
            <w:r>
              <w:rPr>
                <w:webHidden/>
              </w:rPr>
            </w:r>
            <w:r>
              <w:rPr>
                <w:webHidden/>
              </w:rPr>
              <w:fldChar w:fldCharType="separate"/>
            </w:r>
            <w:r>
              <w:rPr>
                <w:webHidden/>
              </w:rPr>
              <w:t>58</w:t>
            </w:r>
            <w:r>
              <w:rPr>
                <w:webHidden/>
              </w:rPr>
              <w:fldChar w:fldCharType="end"/>
            </w:r>
          </w:hyperlink>
        </w:p>
        <w:p w14:paraId="29A66E02" w14:textId="76BC344F" w:rsidR="00892564" w:rsidRDefault="00892564">
          <w:pPr>
            <w:pStyle w:val="TOC3"/>
            <w:rPr>
              <w:rFonts w:asciiTheme="minorHAnsi" w:eastAsiaTheme="minorEastAsia" w:hAnsiTheme="minorHAnsi" w:cstheme="minorBidi"/>
              <w:sz w:val="22"/>
              <w:szCs w:val="22"/>
              <w:lang w:val="en-US" w:eastAsia="en-US"/>
            </w:rPr>
          </w:pPr>
          <w:hyperlink w:anchor="_Toc117272080" w:history="1">
            <w:r w:rsidRPr="000F61FA">
              <w:rPr>
                <w:rStyle w:val="Hyperlink"/>
              </w:rPr>
              <w:t>6.15.3</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_Toc117272080 \h </w:instrText>
            </w:r>
            <w:r>
              <w:rPr>
                <w:webHidden/>
              </w:rPr>
            </w:r>
            <w:r>
              <w:rPr>
                <w:webHidden/>
              </w:rPr>
              <w:fldChar w:fldCharType="separate"/>
            </w:r>
            <w:r>
              <w:rPr>
                <w:webHidden/>
              </w:rPr>
              <w:t>60</w:t>
            </w:r>
            <w:r>
              <w:rPr>
                <w:webHidden/>
              </w:rPr>
              <w:fldChar w:fldCharType="end"/>
            </w:r>
          </w:hyperlink>
        </w:p>
        <w:p w14:paraId="70D70616" w14:textId="4358E433" w:rsidR="00892564" w:rsidRDefault="00892564">
          <w:pPr>
            <w:pStyle w:val="TOC3"/>
            <w:rPr>
              <w:rFonts w:asciiTheme="minorHAnsi" w:eastAsiaTheme="minorEastAsia" w:hAnsiTheme="minorHAnsi" w:cstheme="minorBidi"/>
              <w:sz w:val="22"/>
              <w:szCs w:val="22"/>
              <w:lang w:val="en-US" w:eastAsia="en-US"/>
            </w:rPr>
          </w:pPr>
          <w:hyperlink w:anchor="_Toc117272081" w:history="1">
            <w:r w:rsidRPr="000F61FA">
              <w:rPr>
                <w:rStyle w:val="Hyperlink"/>
                <w:lang w:eastAsia="zh-CN"/>
              </w:rPr>
              <w:t>6.15.4</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_Toc117272081 \h </w:instrText>
            </w:r>
            <w:r>
              <w:rPr>
                <w:webHidden/>
              </w:rPr>
            </w:r>
            <w:r>
              <w:rPr>
                <w:webHidden/>
              </w:rPr>
              <w:fldChar w:fldCharType="separate"/>
            </w:r>
            <w:r>
              <w:rPr>
                <w:webHidden/>
              </w:rPr>
              <w:t>63</w:t>
            </w:r>
            <w:r>
              <w:rPr>
                <w:webHidden/>
              </w:rPr>
              <w:fldChar w:fldCharType="end"/>
            </w:r>
          </w:hyperlink>
        </w:p>
        <w:p w14:paraId="04115F26" w14:textId="28094249" w:rsidR="00892564" w:rsidRDefault="00892564">
          <w:pPr>
            <w:pStyle w:val="TOC2"/>
            <w:rPr>
              <w:rFonts w:asciiTheme="minorHAnsi" w:eastAsiaTheme="minorEastAsia" w:hAnsiTheme="minorHAnsi" w:cstheme="minorBidi"/>
              <w:sz w:val="22"/>
              <w:szCs w:val="22"/>
              <w:lang w:val="en-US" w:eastAsia="en-US"/>
            </w:rPr>
          </w:pPr>
          <w:hyperlink w:anchor="_Toc117272082" w:history="1">
            <w:r w:rsidRPr="000F61FA">
              <w:rPr>
                <w:rStyle w:val="Hyperlink"/>
                <w:lang w:eastAsia="zh-CN"/>
              </w:rPr>
              <w:t>6.16</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#16</w:t>
            </w:r>
            <w:r w:rsidRPr="000F61FA">
              <w:rPr>
                <w:rStyle w:val="Hyperlink"/>
              </w:rPr>
              <w:t>: N3IWF selection taking supported slices into account</w:t>
            </w:r>
            <w:r>
              <w:rPr>
                <w:webHidden/>
              </w:rPr>
              <w:tab/>
            </w:r>
            <w:r>
              <w:rPr>
                <w:webHidden/>
              </w:rPr>
              <w:fldChar w:fldCharType="begin"/>
            </w:r>
            <w:r>
              <w:rPr>
                <w:webHidden/>
              </w:rPr>
              <w:instrText xml:space="preserve"> PAGEREF _Toc117272082 \h </w:instrText>
            </w:r>
            <w:r>
              <w:rPr>
                <w:webHidden/>
              </w:rPr>
            </w:r>
            <w:r>
              <w:rPr>
                <w:webHidden/>
              </w:rPr>
              <w:fldChar w:fldCharType="separate"/>
            </w:r>
            <w:r>
              <w:rPr>
                <w:webHidden/>
              </w:rPr>
              <w:t>64</w:t>
            </w:r>
            <w:r>
              <w:rPr>
                <w:webHidden/>
              </w:rPr>
              <w:fldChar w:fldCharType="end"/>
            </w:r>
          </w:hyperlink>
        </w:p>
        <w:p w14:paraId="297BF0AD" w14:textId="1655BDCB" w:rsidR="00892564" w:rsidRDefault="00892564">
          <w:pPr>
            <w:pStyle w:val="TOC3"/>
            <w:rPr>
              <w:rFonts w:asciiTheme="minorHAnsi" w:eastAsiaTheme="minorEastAsia" w:hAnsiTheme="minorHAnsi" w:cstheme="minorBidi"/>
              <w:sz w:val="22"/>
              <w:szCs w:val="22"/>
              <w:lang w:val="en-US" w:eastAsia="en-US"/>
            </w:rPr>
          </w:pPr>
          <w:hyperlink w:anchor="_Toc117272083" w:history="1">
            <w:r w:rsidRPr="000F61FA">
              <w:rPr>
                <w:rStyle w:val="Hyperlink"/>
              </w:rPr>
              <w:t>6.16.1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_Toc117272083 \h </w:instrText>
            </w:r>
            <w:r>
              <w:rPr>
                <w:webHidden/>
              </w:rPr>
            </w:r>
            <w:r>
              <w:rPr>
                <w:webHidden/>
              </w:rPr>
              <w:fldChar w:fldCharType="separate"/>
            </w:r>
            <w:r>
              <w:rPr>
                <w:webHidden/>
              </w:rPr>
              <w:t>64</w:t>
            </w:r>
            <w:r>
              <w:rPr>
                <w:webHidden/>
              </w:rPr>
              <w:fldChar w:fldCharType="end"/>
            </w:r>
          </w:hyperlink>
        </w:p>
        <w:p w14:paraId="12CCD559" w14:textId="476CEE0E" w:rsidR="00892564" w:rsidRDefault="00892564">
          <w:pPr>
            <w:pStyle w:val="TOC3"/>
            <w:rPr>
              <w:rFonts w:asciiTheme="minorHAnsi" w:eastAsiaTheme="minorEastAsia" w:hAnsiTheme="minorHAnsi" w:cstheme="minorBidi"/>
              <w:sz w:val="22"/>
              <w:szCs w:val="22"/>
              <w:lang w:val="en-US" w:eastAsia="en-US"/>
            </w:rPr>
          </w:pPr>
          <w:hyperlink w:anchor="_Toc117272084" w:history="1">
            <w:r w:rsidRPr="000F61FA">
              <w:rPr>
                <w:rStyle w:val="Hyperlink"/>
              </w:rPr>
              <w:t>6.16.2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_Toc117272084 \h </w:instrText>
            </w:r>
            <w:r>
              <w:rPr>
                <w:webHidden/>
              </w:rPr>
            </w:r>
            <w:r>
              <w:rPr>
                <w:webHidden/>
              </w:rPr>
              <w:fldChar w:fldCharType="separate"/>
            </w:r>
            <w:r>
              <w:rPr>
                <w:webHidden/>
              </w:rPr>
              <w:t>65</w:t>
            </w:r>
            <w:r>
              <w:rPr>
                <w:webHidden/>
              </w:rPr>
              <w:fldChar w:fldCharType="end"/>
            </w:r>
          </w:hyperlink>
        </w:p>
        <w:p w14:paraId="57216929" w14:textId="19D309A9" w:rsidR="00892564" w:rsidRDefault="00892564">
          <w:pPr>
            <w:pStyle w:val="TOC3"/>
            <w:rPr>
              <w:rFonts w:asciiTheme="minorHAnsi" w:eastAsiaTheme="minorEastAsia" w:hAnsiTheme="minorHAnsi" w:cstheme="minorBidi"/>
              <w:sz w:val="22"/>
              <w:szCs w:val="22"/>
              <w:lang w:val="en-US" w:eastAsia="en-US"/>
            </w:rPr>
          </w:pPr>
          <w:hyperlink w:anchor="_Toc117272085" w:history="1">
            <w:r w:rsidRPr="000F61FA">
              <w:rPr>
                <w:rStyle w:val="Hyperlink"/>
                <w:lang w:eastAsia="zh-CN"/>
              </w:rPr>
              <w:t>6.16.3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_Toc117272085 \h </w:instrText>
            </w:r>
            <w:r>
              <w:rPr>
                <w:webHidden/>
              </w:rPr>
            </w:r>
            <w:r>
              <w:rPr>
                <w:webHidden/>
              </w:rPr>
              <w:fldChar w:fldCharType="separate"/>
            </w:r>
            <w:r>
              <w:rPr>
                <w:webHidden/>
              </w:rPr>
              <w:t>65</w:t>
            </w:r>
            <w:r>
              <w:rPr>
                <w:webHidden/>
              </w:rPr>
              <w:fldChar w:fldCharType="end"/>
            </w:r>
          </w:hyperlink>
        </w:p>
        <w:p w14:paraId="37CC1BB8" w14:textId="4BEFC44F" w:rsidR="00892564" w:rsidRDefault="00892564">
          <w:pPr>
            <w:pStyle w:val="TOC3"/>
            <w:rPr>
              <w:rFonts w:asciiTheme="minorHAnsi" w:eastAsiaTheme="minorEastAsia" w:hAnsiTheme="minorHAnsi" w:cstheme="minorBidi"/>
              <w:sz w:val="22"/>
              <w:szCs w:val="22"/>
              <w:lang w:val="en-US" w:eastAsia="en-US"/>
            </w:rPr>
          </w:pPr>
          <w:hyperlink w:anchor="_Toc117272086" w:history="1">
            <w:r w:rsidRPr="000F61FA">
              <w:rPr>
                <w:rStyle w:val="Hyperlink"/>
                <w:lang w:eastAsia="zh-CN"/>
              </w:rPr>
              <w:t>6.16.3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_Toc117272086 \h </w:instrText>
            </w:r>
            <w:r>
              <w:rPr>
                <w:webHidden/>
              </w:rPr>
            </w:r>
            <w:r>
              <w:rPr>
                <w:webHidden/>
              </w:rPr>
              <w:fldChar w:fldCharType="separate"/>
            </w:r>
            <w:r>
              <w:rPr>
                <w:webHidden/>
              </w:rPr>
              <w:t>65</w:t>
            </w:r>
            <w:r>
              <w:rPr>
                <w:webHidden/>
              </w:rPr>
              <w:fldChar w:fldCharType="end"/>
            </w:r>
          </w:hyperlink>
        </w:p>
        <w:p w14:paraId="2C5022CF" w14:textId="0F4BA207" w:rsidR="00892564" w:rsidRDefault="00892564">
          <w:pPr>
            <w:pStyle w:val="TOC2"/>
            <w:rPr>
              <w:rFonts w:asciiTheme="minorHAnsi" w:eastAsiaTheme="minorEastAsia" w:hAnsiTheme="minorHAnsi" w:cstheme="minorBidi"/>
              <w:sz w:val="22"/>
              <w:szCs w:val="22"/>
              <w:lang w:val="en-US" w:eastAsia="en-US"/>
            </w:rPr>
          </w:pPr>
          <w:hyperlink w:anchor="_Toc117272087" w:history="1">
            <w:r w:rsidRPr="000F61FA">
              <w:rPr>
                <w:rStyle w:val="Hyperlink"/>
                <w:lang w:eastAsia="zh-CN"/>
              </w:rPr>
              <w:t>6.17</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17</w:t>
            </w:r>
            <w:r w:rsidRPr="000F61FA">
              <w:rPr>
                <w:rStyle w:val="Hyperlink"/>
              </w:rPr>
              <w:t>: Untrusted Non-3GPP Access with N3IWF/TNGF Relocation due to network slicing</w:t>
            </w:r>
            <w:r>
              <w:rPr>
                <w:webHidden/>
              </w:rPr>
              <w:tab/>
            </w:r>
            <w:r>
              <w:rPr>
                <w:webHidden/>
              </w:rPr>
              <w:fldChar w:fldCharType="begin"/>
            </w:r>
            <w:r>
              <w:rPr>
                <w:webHidden/>
              </w:rPr>
              <w:instrText xml:space="preserve"> PAGEREF _Toc117272087 \h </w:instrText>
            </w:r>
            <w:r>
              <w:rPr>
                <w:webHidden/>
              </w:rPr>
            </w:r>
            <w:r>
              <w:rPr>
                <w:webHidden/>
              </w:rPr>
              <w:fldChar w:fldCharType="separate"/>
            </w:r>
            <w:r>
              <w:rPr>
                <w:webHidden/>
              </w:rPr>
              <w:t>65</w:t>
            </w:r>
            <w:r>
              <w:rPr>
                <w:webHidden/>
              </w:rPr>
              <w:fldChar w:fldCharType="end"/>
            </w:r>
          </w:hyperlink>
        </w:p>
        <w:p w14:paraId="1954252F" w14:textId="65199E5B" w:rsidR="00892564" w:rsidRDefault="00892564">
          <w:pPr>
            <w:pStyle w:val="TOC3"/>
            <w:rPr>
              <w:rFonts w:asciiTheme="minorHAnsi" w:eastAsiaTheme="minorEastAsia" w:hAnsiTheme="minorHAnsi" w:cstheme="minorBidi"/>
              <w:sz w:val="22"/>
              <w:szCs w:val="22"/>
              <w:lang w:val="en-US" w:eastAsia="en-US"/>
            </w:rPr>
          </w:pPr>
          <w:hyperlink w:anchor="_Toc117272088" w:history="1">
            <w:r w:rsidRPr="000F61FA">
              <w:rPr>
                <w:rStyle w:val="Hyperlink"/>
              </w:rPr>
              <w:t>6.17.1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_Toc117272088 \h </w:instrText>
            </w:r>
            <w:r>
              <w:rPr>
                <w:webHidden/>
              </w:rPr>
            </w:r>
            <w:r>
              <w:rPr>
                <w:webHidden/>
              </w:rPr>
              <w:fldChar w:fldCharType="separate"/>
            </w:r>
            <w:r>
              <w:rPr>
                <w:webHidden/>
              </w:rPr>
              <w:t>65</w:t>
            </w:r>
            <w:r>
              <w:rPr>
                <w:webHidden/>
              </w:rPr>
              <w:fldChar w:fldCharType="end"/>
            </w:r>
          </w:hyperlink>
        </w:p>
        <w:p w14:paraId="4C234893" w14:textId="7BFDDF1D" w:rsidR="00892564" w:rsidRDefault="00892564">
          <w:pPr>
            <w:pStyle w:val="TOC3"/>
            <w:rPr>
              <w:rFonts w:asciiTheme="minorHAnsi" w:eastAsiaTheme="minorEastAsia" w:hAnsiTheme="minorHAnsi" w:cstheme="minorBidi"/>
              <w:sz w:val="22"/>
              <w:szCs w:val="22"/>
              <w:lang w:val="en-US" w:eastAsia="en-US"/>
            </w:rPr>
          </w:pPr>
          <w:hyperlink w:anchor="_Toc117272089" w:history="1">
            <w:r w:rsidRPr="000F61FA">
              <w:rPr>
                <w:rStyle w:val="Hyperlink"/>
              </w:rPr>
              <w:t>6.17.2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_Toc117272089 \h </w:instrText>
            </w:r>
            <w:r>
              <w:rPr>
                <w:webHidden/>
              </w:rPr>
            </w:r>
            <w:r>
              <w:rPr>
                <w:webHidden/>
              </w:rPr>
              <w:fldChar w:fldCharType="separate"/>
            </w:r>
            <w:r>
              <w:rPr>
                <w:webHidden/>
              </w:rPr>
              <w:t>66</w:t>
            </w:r>
            <w:r>
              <w:rPr>
                <w:webHidden/>
              </w:rPr>
              <w:fldChar w:fldCharType="end"/>
            </w:r>
          </w:hyperlink>
        </w:p>
        <w:p w14:paraId="00A41AB4" w14:textId="6F91F0E9" w:rsidR="00892564" w:rsidRDefault="00892564">
          <w:pPr>
            <w:pStyle w:val="TOC3"/>
            <w:rPr>
              <w:rFonts w:asciiTheme="minorHAnsi" w:eastAsiaTheme="minorEastAsia" w:hAnsiTheme="minorHAnsi" w:cstheme="minorBidi"/>
              <w:sz w:val="22"/>
              <w:szCs w:val="22"/>
              <w:lang w:val="en-US" w:eastAsia="en-US"/>
            </w:rPr>
          </w:pPr>
          <w:hyperlink w:anchor="_Toc117272090" w:history="1">
            <w:r w:rsidRPr="000F61FA">
              <w:rPr>
                <w:rStyle w:val="Hyperlink"/>
                <w:lang w:eastAsia="zh-CN"/>
              </w:rPr>
              <w:t>6.17.3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_Toc117272090 \h </w:instrText>
            </w:r>
            <w:r>
              <w:rPr>
                <w:webHidden/>
              </w:rPr>
            </w:r>
            <w:r>
              <w:rPr>
                <w:webHidden/>
              </w:rPr>
              <w:fldChar w:fldCharType="separate"/>
            </w:r>
            <w:r>
              <w:rPr>
                <w:webHidden/>
              </w:rPr>
              <w:t>67</w:t>
            </w:r>
            <w:r>
              <w:rPr>
                <w:webHidden/>
              </w:rPr>
              <w:fldChar w:fldCharType="end"/>
            </w:r>
          </w:hyperlink>
        </w:p>
        <w:p w14:paraId="32A12310" w14:textId="37D8A486" w:rsidR="00892564" w:rsidRDefault="00892564">
          <w:pPr>
            <w:pStyle w:val="TOC2"/>
            <w:rPr>
              <w:rFonts w:asciiTheme="minorHAnsi" w:eastAsiaTheme="minorEastAsia" w:hAnsiTheme="minorHAnsi" w:cstheme="minorBidi"/>
              <w:sz w:val="22"/>
              <w:szCs w:val="22"/>
              <w:lang w:val="en-US" w:eastAsia="en-US"/>
            </w:rPr>
          </w:pPr>
          <w:hyperlink w:anchor="_Toc117272091" w:history="1">
            <w:r w:rsidRPr="000F61FA">
              <w:rPr>
                <w:rStyle w:val="Hyperlink"/>
              </w:rPr>
              <w:t>6.18</w:t>
            </w:r>
            <w:r>
              <w:rPr>
                <w:rFonts w:asciiTheme="minorHAnsi" w:eastAsiaTheme="minorEastAsia" w:hAnsiTheme="minorHAnsi" w:cstheme="minorBidi"/>
                <w:sz w:val="22"/>
                <w:szCs w:val="22"/>
                <w:lang w:val="en-US" w:eastAsia="en-US"/>
              </w:rPr>
              <w:tab/>
            </w:r>
            <w:r w:rsidRPr="000F61FA">
              <w:rPr>
                <w:rStyle w:val="Hyperlink"/>
              </w:rPr>
              <w:t>Solution 18: ANDSP based solution for slice related TNGF selection</w:t>
            </w:r>
            <w:r>
              <w:rPr>
                <w:webHidden/>
              </w:rPr>
              <w:tab/>
            </w:r>
            <w:r>
              <w:rPr>
                <w:webHidden/>
              </w:rPr>
              <w:fldChar w:fldCharType="begin"/>
            </w:r>
            <w:r>
              <w:rPr>
                <w:webHidden/>
              </w:rPr>
              <w:instrText xml:space="preserve"> PAGEREF _Toc117272091 \h </w:instrText>
            </w:r>
            <w:r>
              <w:rPr>
                <w:webHidden/>
              </w:rPr>
            </w:r>
            <w:r>
              <w:rPr>
                <w:webHidden/>
              </w:rPr>
              <w:fldChar w:fldCharType="separate"/>
            </w:r>
            <w:r>
              <w:rPr>
                <w:webHidden/>
              </w:rPr>
              <w:t>67</w:t>
            </w:r>
            <w:r>
              <w:rPr>
                <w:webHidden/>
              </w:rPr>
              <w:fldChar w:fldCharType="end"/>
            </w:r>
          </w:hyperlink>
        </w:p>
        <w:p w14:paraId="6ACAF514" w14:textId="7C34B58F" w:rsidR="00892564" w:rsidRDefault="00892564">
          <w:pPr>
            <w:pStyle w:val="TOC3"/>
            <w:rPr>
              <w:rFonts w:asciiTheme="minorHAnsi" w:eastAsiaTheme="minorEastAsia" w:hAnsiTheme="minorHAnsi" w:cstheme="minorBidi"/>
              <w:sz w:val="22"/>
              <w:szCs w:val="22"/>
              <w:lang w:val="en-US" w:eastAsia="en-US"/>
            </w:rPr>
          </w:pPr>
          <w:hyperlink w:anchor="_Toc117272092" w:history="1">
            <w:r w:rsidRPr="000F61FA">
              <w:rPr>
                <w:rStyle w:val="Hyperlink"/>
              </w:rPr>
              <w:t>6.18.1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_Toc117272092 \h </w:instrText>
            </w:r>
            <w:r>
              <w:rPr>
                <w:webHidden/>
              </w:rPr>
            </w:r>
            <w:r>
              <w:rPr>
                <w:webHidden/>
              </w:rPr>
              <w:fldChar w:fldCharType="separate"/>
            </w:r>
            <w:r>
              <w:rPr>
                <w:webHidden/>
              </w:rPr>
              <w:t>67</w:t>
            </w:r>
            <w:r>
              <w:rPr>
                <w:webHidden/>
              </w:rPr>
              <w:fldChar w:fldCharType="end"/>
            </w:r>
          </w:hyperlink>
        </w:p>
        <w:p w14:paraId="0728E490" w14:textId="3CBF3BAE" w:rsidR="00892564" w:rsidRDefault="00892564">
          <w:pPr>
            <w:pStyle w:val="TOC3"/>
            <w:rPr>
              <w:rFonts w:asciiTheme="minorHAnsi" w:eastAsiaTheme="minorEastAsia" w:hAnsiTheme="minorHAnsi" w:cstheme="minorBidi"/>
              <w:sz w:val="22"/>
              <w:szCs w:val="22"/>
              <w:lang w:val="en-US" w:eastAsia="en-US"/>
            </w:rPr>
          </w:pPr>
          <w:hyperlink w:anchor="_Toc117272093" w:history="1">
            <w:r w:rsidRPr="000F61FA">
              <w:rPr>
                <w:rStyle w:val="Hyperlink"/>
              </w:rPr>
              <w:t>6.18.2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_Toc117272093 \h </w:instrText>
            </w:r>
            <w:r>
              <w:rPr>
                <w:webHidden/>
              </w:rPr>
            </w:r>
            <w:r>
              <w:rPr>
                <w:webHidden/>
              </w:rPr>
              <w:fldChar w:fldCharType="separate"/>
            </w:r>
            <w:r>
              <w:rPr>
                <w:webHidden/>
              </w:rPr>
              <w:t>67</w:t>
            </w:r>
            <w:r>
              <w:rPr>
                <w:webHidden/>
              </w:rPr>
              <w:fldChar w:fldCharType="end"/>
            </w:r>
          </w:hyperlink>
        </w:p>
        <w:p w14:paraId="46D50D8D" w14:textId="2DADC93C" w:rsidR="00892564" w:rsidRDefault="00892564">
          <w:pPr>
            <w:pStyle w:val="TOC3"/>
            <w:rPr>
              <w:rFonts w:asciiTheme="minorHAnsi" w:eastAsiaTheme="minorEastAsia" w:hAnsiTheme="minorHAnsi" w:cstheme="minorBidi"/>
              <w:sz w:val="22"/>
              <w:szCs w:val="22"/>
              <w:lang w:val="en-US" w:eastAsia="en-US"/>
            </w:rPr>
          </w:pPr>
          <w:hyperlink w:anchor="_Toc117272094" w:history="1">
            <w:r w:rsidRPr="000F61FA">
              <w:rPr>
                <w:rStyle w:val="Hyperlink"/>
                <w:lang w:eastAsia="zh-CN"/>
              </w:rPr>
              <w:t>6.18.3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services,</w:t>
            </w:r>
            <w:r w:rsidRPr="000F61FA">
              <w:rPr>
                <w:rStyle w:val="Hyperlink"/>
              </w:rPr>
              <w:t xml:space="preserve"> entities and interfaces</w:t>
            </w:r>
            <w:r>
              <w:rPr>
                <w:webHidden/>
              </w:rPr>
              <w:tab/>
            </w:r>
            <w:r>
              <w:rPr>
                <w:webHidden/>
              </w:rPr>
              <w:fldChar w:fldCharType="begin"/>
            </w:r>
            <w:r>
              <w:rPr>
                <w:webHidden/>
              </w:rPr>
              <w:instrText xml:space="preserve"> PAGEREF _Toc117272094 \h </w:instrText>
            </w:r>
            <w:r>
              <w:rPr>
                <w:webHidden/>
              </w:rPr>
            </w:r>
            <w:r>
              <w:rPr>
                <w:webHidden/>
              </w:rPr>
              <w:fldChar w:fldCharType="separate"/>
            </w:r>
            <w:r>
              <w:rPr>
                <w:webHidden/>
              </w:rPr>
              <w:t>68</w:t>
            </w:r>
            <w:r>
              <w:rPr>
                <w:webHidden/>
              </w:rPr>
              <w:fldChar w:fldCharType="end"/>
            </w:r>
          </w:hyperlink>
        </w:p>
        <w:p w14:paraId="7675BEA0" w14:textId="3DBC1000" w:rsidR="00892564" w:rsidRDefault="00892564">
          <w:pPr>
            <w:pStyle w:val="TOC2"/>
            <w:rPr>
              <w:rFonts w:asciiTheme="minorHAnsi" w:eastAsiaTheme="minorEastAsia" w:hAnsiTheme="minorHAnsi" w:cstheme="minorBidi"/>
              <w:sz w:val="22"/>
              <w:szCs w:val="22"/>
              <w:lang w:val="en-US" w:eastAsia="en-US"/>
            </w:rPr>
          </w:pPr>
          <w:hyperlink w:anchor="_Toc117272095" w:history="1">
            <w:r w:rsidRPr="000F61FA">
              <w:rPr>
                <w:rStyle w:val="Hyperlink"/>
                <w:lang w:eastAsia="zh-CN"/>
              </w:rPr>
              <w:t>6.19</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#19</w:t>
            </w:r>
            <w:r w:rsidRPr="000F61FA">
              <w:rPr>
                <w:rStyle w:val="Hyperlink"/>
              </w:rPr>
              <w:t>: Selecting TNGF supporting the S-NSSAI needed by UE</w:t>
            </w:r>
            <w:r>
              <w:rPr>
                <w:webHidden/>
              </w:rPr>
              <w:tab/>
            </w:r>
            <w:r>
              <w:rPr>
                <w:webHidden/>
              </w:rPr>
              <w:fldChar w:fldCharType="begin"/>
            </w:r>
            <w:r>
              <w:rPr>
                <w:webHidden/>
              </w:rPr>
              <w:instrText xml:space="preserve"> PAGEREF _Toc117272095 \h </w:instrText>
            </w:r>
            <w:r>
              <w:rPr>
                <w:webHidden/>
              </w:rPr>
            </w:r>
            <w:r>
              <w:rPr>
                <w:webHidden/>
              </w:rPr>
              <w:fldChar w:fldCharType="separate"/>
            </w:r>
            <w:r>
              <w:rPr>
                <w:webHidden/>
              </w:rPr>
              <w:t>68</w:t>
            </w:r>
            <w:r>
              <w:rPr>
                <w:webHidden/>
              </w:rPr>
              <w:fldChar w:fldCharType="end"/>
            </w:r>
          </w:hyperlink>
        </w:p>
        <w:p w14:paraId="1E1EE940" w14:textId="448F32AF" w:rsidR="00892564" w:rsidRDefault="00892564">
          <w:pPr>
            <w:pStyle w:val="TOC3"/>
            <w:rPr>
              <w:rFonts w:asciiTheme="minorHAnsi" w:eastAsiaTheme="minorEastAsia" w:hAnsiTheme="minorHAnsi" w:cstheme="minorBidi"/>
              <w:sz w:val="22"/>
              <w:szCs w:val="22"/>
              <w:lang w:val="en-US" w:eastAsia="en-US"/>
            </w:rPr>
          </w:pPr>
          <w:hyperlink w:anchor="_Toc117272096" w:history="1">
            <w:r w:rsidRPr="000F61FA">
              <w:rPr>
                <w:rStyle w:val="Hyperlink"/>
              </w:rPr>
              <w:t>6.19.1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_Toc117272096 \h </w:instrText>
            </w:r>
            <w:r>
              <w:rPr>
                <w:webHidden/>
              </w:rPr>
            </w:r>
            <w:r>
              <w:rPr>
                <w:webHidden/>
              </w:rPr>
              <w:fldChar w:fldCharType="separate"/>
            </w:r>
            <w:r>
              <w:rPr>
                <w:webHidden/>
              </w:rPr>
              <w:t>68</w:t>
            </w:r>
            <w:r>
              <w:rPr>
                <w:webHidden/>
              </w:rPr>
              <w:fldChar w:fldCharType="end"/>
            </w:r>
          </w:hyperlink>
        </w:p>
        <w:p w14:paraId="22E71019" w14:textId="6F3BAA8E" w:rsidR="00892564" w:rsidRDefault="00892564">
          <w:pPr>
            <w:pStyle w:val="TOC3"/>
            <w:rPr>
              <w:rFonts w:asciiTheme="minorHAnsi" w:eastAsiaTheme="minorEastAsia" w:hAnsiTheme="minorHAnsi" w:cstheme="minorBidi"/>
              <w:sz w:val="22"/>
              <w:szCs w:val="22"/>
              <w:lang w:val="en-US" w:eastAsia="en-US"/>
            </w:rPr>
          </w:pPr>
          <w:hyperlink w:anchor="_Toc117272097" w:history="1">
            <w:r w:rsidRPr="000F61FA">
              <w:rPr>
                <w:rStyle w:val="Hyperlink"/>
              </w:rPr>
              <w:t>6.19.2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_Toc117272097 \h </w:instrText>
            </w:r>
            <w:r>
              <w:rPr>
                <w:webHidden/>
              </w:rPr>
            </w:r>
            <w:r>
              <w:rPr>
                <w:webHidden/>
              </w:rPr>
              <w:fldChar w:fldCharType="separate"/>
            </w:r>
            <w:r>
              <w:rPr>
                <w:webHidden/>
              </w:rPr>
              <w:t>69</w:t>
            </w:r>
            <w:r>
              <w:rPr>
                <w:webHidden/>
              </w:rPr>
              <w:fldChar w:fldCharType="end"/>
            </w:r>
          </w:hyperlink>
        </w:p>
        <w:p w14:paraId="15614C60" w14:textId="23FFC1EB" w:rsidR="00892564" w:rsidRDefault="00892564">
          <w:pPr>
            <w:pStyle w:val="TOC3"/>
            <w:rPr>
              <w:rFonts w:asciiTheme="minorHAnsi" w:eastAsiaTheme="minorEastAsia" w:hAnsiTheme="minorHAnsi" w:cstheme="minorBidi"/>
              <w:sz w:val="22"/>
              <w:szCs w:val="22"/>
              <w:lang w:val="en-US" w:eastAsia="en-US"/>
            </w:rPr>
          </w:pPr>
          <w:hyperlink w:anchor="_Toc117272098" w:history="1">
            <w:r w:rsidRPr="000F61FA">
              <w:rPr>
                <w:rStyle w:val="Hyperlink"/>
                <w:lang w:eastAsia="zh-CN"/>
              </w:rPr>
              <w:t>6.19.3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_Toc117272098 \h </w:instrText>
            </w:r>
            <w:r>
              <w:rPr>
                <w:webHidden/>
              </w:rPr>
            </w:r>
            <w:r>
              <w:rPr>
                <w:webHidden/>
              </w:rPr>
              <w:fldChar w:fldCharType="separate"/>
            </w:r>
            <w:r>
              <w:rPr>
                <w:webHidden/>
              </w:rPr>
              <w:t>70</w:t>
            </w:r>
            <w:r>
              <w:rPr>
                <w:webHidden/>
              </w:rPr>
              <w:fldChar w:fldCharType="end"/>
            </w:r>
          </w:hyperlink>
        </w:p>
        <w:p w14:paraId="50BBC8AE" w14:textId="78011290" w:rsidR="00892564" w:rsidRDefault="00892564">
          <w:pPr>
            <w:pStyle w:val="TOC2"/>
            <w:rPr>
              <w:rFonts w:asciiTheme="minorHAnsi" w:eastAsiaTheme="minorEastAsia" w:hAnsiTheme="minorHAnsi" w:cstheme="minorBidi"/>
              <w:sz w:val="22"/>
              <w:szCs w:val="22"/>
              <w:lang w:val="en-US" w:eastAsia="en-US"/>
            </w:rPr>
          </w:pPr>
          <w:hyperlink w:anchor="_Toc117272099" w:history="1">
            <w:r w:rsidRPr="000F61FA">
              <w:rPr>
                <w:rStyle w:val="Hyperlink"/>
                <w:lang w:eastAsia="zh-CN"/>
              </w:rPr>
              <w:t>6.20</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20</w:t>
            </w:r>
            <w:r w:rsidRPr="000F61FA">
              <w:rPr>
                <w:rStyle w:val="Hyperlink"/>
              </w:rPr>
              <w:t>: providing differentiated service for UE and non-3GPP devices connected behind a 5G-RG</w:t>
            </w:r>
            <w:r>
              <w:rPr>
                <w:webHidden/>
              </w:rPr>
              <w:tab/>
            </w:r>
            <w:r>
              <w:rPr>
                <w:webHidden/>
              </w:rPr>
              <w:fldChar w:fldCharType="begin"/>
            </w:r>
            <w:r>
              <w:rPr>
                <w:webHidden/>
              </w:rPr>
              <w:instrText xml:space="preserve"> PAGEREF _Toc117272099 \h </w:instrText>
            </w:r>
            <w:r>
              <w:rPr>
                <w:webHidden/>
              </w:rPr>
            </w:r>
            <w:r>
              <w:rPr>
                <w:webHidden/>
              </w:rPr>
              <w:fldChar w:fldCharType="separate"/>
            </w:r>
            <w:r>
              <w:rPr>
                <w:webHidden/>
              </w:rPr>
              <w:t>70</w:t>
            </w:r>
            <w:r>
              <w:rPr>
                <w:webHidden/>
              </w:rPr>
              <w:fldChar w:fldCharType="end"/>
            </w:r>
          </w:hyperlink>
        </w:p>
        <w:p w14:paraId="4F0E91D4" w14:textId="170F10CC" w:rsidR="00892564" w:rsidRDefault="00892564">
          <w:pPr>
            <w:pStyle w:val="TOC3"/>
            <w:rPr>
              <w:rFonts w:asciiTheme="minorHAnsi" w:eastAsiaTheme="minorEastAsia" w:hAnsiTheme="minorHAnsi" w:cstheme="minorBidi"/>
              <w:sz w:val="22"/>
              <w:szCs w:val="22"/>
              <w:lang w:val="en-US" w:eastAsia="en-US"/>
            </w:rPr>
          </w:pPr>
          <w:hyperlink w:anchor="_Toc117272100" w:history="1">
            <w:r w:rsidRPr="000F61FA">
              <w:rPr>
                <w:rStyle w:val="Hyperlink"/>
              </w:rPr>
              <w:t>6.20.1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_Toc117272100 \h </w:instrText>
            </w:r>
            <w:r>
              <w:rPr>
                <w:webHidden/>
              </w:rPr>
            </w:r>
            <w:r>
              <w:rPr>
                <w:webHidden/>
              </w:rPr>
              <w:fldChar w:fldCharType="separate"/>
            </w:r>
            <w:r>
              <w:rPr>
                <w:webHidden/>
              </w:rPr>
              <w:t>70</w:t>
            </w:r>
            <w:r>
              <w:rPr>
                <w:webHidden/>
              </w:rPr>
              <w:fldChar w:fldCharType="end"/>
            </w:r>
          </w:hyperlink>
        </w:p>
        <w:p w14:paraId="7CFD4AF4" w14:textId="1AEA2B7F" w:rsidR="00892564" w:rsidRDefault="00892564">
          <w:pPr>
            <w:pStyle w:val="TOC3"/>
            <w:rPr>
              <w:rFonts w:asciiTheme="minorHAnsi" w:eastAsiaTheme="minorEastAsia" w:hAnsiTheme="minorHAnsi" w:cstheme="minorBidi"/>
              <w:sz w:val="22"/>
              <w:szCs w:val="22"/>
              <w:lang w:val="en-US" w:eastAsia="en-US"/>
            </w:rPr>
          </w:pPr>
          <w:hyperlink w:anchor="_Toc117272101" w:history="1">
            <w:r w:rsidRPr="000F61FA">
              <w:rPr>
                <w:rStyle w:val="Hyperlink"/>
              </w:rPr>
              <w:t>6.20.2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_Toc117272101 \h </w:instrText>
            </w:r>
            <w:r>
              <w:rPr>
                <w:webHidden/>
              </w:rPr>
            </w:r>
            <w:r>
              <w:rPr>
                <w:webHidden/>
              </w:rPr>
              <w:fldChar w:fldCharType="separate"/>
            </w:r>
            <w:r>
              <w:rPr>
                <w:webHidden/>
              </w:rPr>
              <w:t>70</w:t>
            </w:r>
            <w:r>
              <w:rPr>
                <w:webHidden/>
              </w:rPr>
              <w:fldChar w:fldCharType="end"/>
            </w:r>
          </w:hyperlink>
        </w:p>
        <w:p w14:paraId="1C3163C9" w14:textId="20CB344C" w:rsidR="00892564" w:rsidRDefault="00892564">
          <w:pPr>
            <w:pStyle w:val="TOC3"/>
            <w:rPr>
              <w:rFonts w:asciiTheme="minorHAnsi" w:eastAsiaTheme="minorEastAsia" w:hAnsiTheme="minorHAnsi" w:cstheme="minorBidi"/>
              <w:sz w:val="22"/>
              <w:szCs w:val="22"/>
              <w:lang w:val="en-US" w:eastAsia="en-US"/>
            </w:rPr>
          </w:pPr>
          <w:hyperlink w:anchor="_Toc117272102" w:history="1">
            <w:r w:rsidRPr="000F61FA">
              <w:rPr>
                <w:rStyle w:val="Hyperlink"/>
                <w:lang w:eastAsia="zh-CN"/>
              </w:rPr>
              <w:t>6.20.3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_Toc117272102 \h </w:instrText>
            </w:r>
            <w:r>
              <w:rPr>
                <w:webHidden/>
              </w:rPr>
            </w:r>
            <w:r>
              <w:rPr>
                <w:webHidden/>
              </w:rPr>
              <w:fldChar w:fldCharType="separate"/>
            </w:r>
            <w:r>
              <w:rPr>
                <w:webHidden/>
              </w:rPr>
              <w:t>72</w:t>
            </w:r>
            <w:r>
              <w:rPr>
                <w:webHidden/>
              </w:rPr>
              <w:fldChar w:fldCharType="end"/>
            </w:r>
          </w:hyperlink>
        </w:p>
        <w:p w14:paraId="2DCDD449" w14:textId="4CB99C8D" w:rsidR="00892564" w:rsidRDefault="00892564">
          <w:pPr>
            <w:pStyle w:val="TOC2"/>
            <w:rPr>
              <w:rFonts w:asciiTheme="minorHAnsi" w:eastAsiaTheme="minorEastAsia" w:hAnsiTheme="minorHAnsi" w:cstheme="minorBidi"/>
              <w:sz w:val="22"/>
              <w:szCs w:val="22"/>
              <w:lang w:val="en-US" w:eastAsia="en-US"/>
            </w:rPr>
          </w:pPr>
          <w:hyperlink w:anchor="_Toc117272103" w:history="1">
            <w:r w:rsidRPr="000F61FA">
              <w:rPr>
                <w:rStyle w:val="Hyperlink"/>
                <w:lang w:eastAsia="zh-CN"/>
              </w:rPr>
              <w:t>6.21</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21</w:t>
            </w:r>
            <w:r w:rsidRPr="000F61FA">
              <w:rPr>
                <w:rStyle w:val="Hyperlink"/>
              </w:rPr>
              <w:t>: Non-3GPP device behind 5G-RG based on 5GS exposure</w:t>
            </w:r>
            <w:r>
              <w:rPr>
                <w:webHidden/>
              </w:rPr>
              <w:tab/>
            </w:r>
            <w:r>
              <w:rPr>
                <w:webHidden/>
              </w:rPr>
              <w:fldChar w:fldCharType="begin"/>
            </w:r>
            <w:r>
              <w:rPr>
                <w:webHidden/>
              </w:rPr>
              <w:instrText xml:space="preserve"> PAGEREF _Toc117272103 \h </w:instrText>
            </w:r>
            <w:r>
              <w:rPr>
                <w:webHidden/>
              </w:rPr>
            </w:r>
            <w:r>
              <w:rPr>
                <w:webHidden/>
              </w:rPr>
              <w:fldChar w:fldCharType="separate"/>
            </w:r>
            <w:r>
              <w:rPr>
                <w:webHidden/>
              </w:rPr>
              <w:t>73</w:t>
            </w:r>
            <w:r>
              <w:rPr>
                <w:webHidden/>
              </w:rPr>
              <w:fldChar w:fldCharType="end"/>
            </w:r>
          </w:hyperlink>
        </w:p>
        <w:p w14:paraId="4C55CC2F" w14:textId="2AD70DD4" w:rsidR="00892564" w:rsidRDefault="00892564">
          <w:pPr>
            <w:pStyle w:val="TOC3"/>
            <w:rPr>
              <w:rFonts w:asciiTheme="minorHAnsi" w:eastAsiaTheme="minorEastAsia" w:hAnsiTheme="minorHAnsi" w:cstheme="minorBidi"/>
              <w:sz w:val="22"/>
              <w:szCs w:val="22"/>
              <w:lang w:val="en-US" w:eastAsia="en-US"/>
            </w:rPr>
          </w:pPr>
          <w:hyperlink w:anchor="_Toc117272104" w:history="1">
            <w:r w:rsidRPr="000F61FA">
              <w:rPr>
                <w:rStyle w:val="Hyperlink"/>
              </w:rPr>
              <w:t>6.21.1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_Toc117272104 \h </w:instrText>
            </w:r>
            <w:r>
              <w:rPr>
                <w:webHidden/>
              </w:rPr>
            </w:r>
            <w:r>
              <w:rPr>
                <w:webHidden/>
              </w:rPr>
              <w:fldChar w:fldCharType="separate"/>
            </w:r>
            <w:r>
              <w:rPr>
                <w:webHidden/>
              </w:rPr>
              <w:t>73</w:t>
            </w:r>
            <w:r>
              <w:rPr>
                <w:webHidden/>
              </w:rPr>
              <w:fldChar w:fldCharType="end"/>
            </w:r>
          </w:hyperlink>
        </w:p>
        <w:p w14:paraId="128714D9" w14:textId="09E000DA" w:rsidR="00892564" w:rsidRDefault="00892564">
          <w:pPr>
            <w:pStyle w:val="TOC3"/>
            <w:rPr>
              <w:rFonts w:asciiTheme="minorHAnsi" w:eastAsiaTheme="minorEastAsia" w:hAnsiTheme="minorHAnsi" w:cstheme="minorBidi"/>
              <w:sz w:val="22"/>
              <w:szCs w:val="22"/>
              <w:lang w:val="en-US" w:eastAsia="en-US"/>
            </w:rPr>
          </w:pPr>
          <w:hyperlink w:anchor="_Toc117272105" w:history="1">
            <w:r w:rsidRPr="000F61FA">
              <w:rPr>
                <w:rStyle w:val="Hyperlink"/>
              </w:rPr>
              <w:t>6.21.2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_Toc117272105 \h </w:instrText>
            </w:r>
            <w:r>
              <w:rPr>
                <w:webHidden/>
              </w:rPr>
            </w:r>
            <w:r>
              <w:rPr>
                <w:webHidden/>
              </w:rPr>
              <w:fldChar w:fldCharType="separate"/>
            </w:r>
            <w:r>
              <w:rPr>
                <w:webHidden/>
              </w:rPr>
              <w:t>75</w:t>
            </w:r>
            <w:r>
              <w:rPr>
                <w:webHidden/>
              </w:rPr>
              <w:fldChar w:fldCharType="end"/>
            </w:r>
          </w:hyperlink>
        </w:p>
        <w:p w14:paraId="63378047" w14:textId="00404C19" w:rsidR="00892564" w:rsidRDefault="00892564">
          <w:pPr>
            <w:pStyle w:val="TOC3"/>
            <w:rPr>
              <w:rFonts w:asciiTheme="minorHAnsi" w:eastAsiaTheme="minorEastAsia" w:hAnsiTheme="minorHAnsi" w:cstheme="minorBidi"/>
              <w:sz w:val="22"/>
              <w:szCs w:val="22"/>
              <w:lang w:val="en-US" w:eastAsia="en-US"/>
            </w:rPr>
          </w:pPr>
          <w:hyperlink w:anchor="_Toc117272106" w:history="1">
            <w:r w:rsidRPr="000F61FA">
              <w:rPr>
                <w:rStyle w:val="Hyperlink"/>
                <w:lang w:eastAsia="zh-CN"/>
              </w:rPr>
              <w:t>6.21.3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_Toc117272106 \h </w:instrText>
            </w:r>
            <w:r>
              <w:rPr>
                <w:webHidden/>
              </w:rPr>
            </w:r>
            <w:r>
              <w:rPr>
                <w:webHidden/>
              </w:rPr>
              <w:fldChar w:fldCharType="separate"/>
            </w:r>
            <w:r>
              <w:rPr>
                <w:webHidden/>
              </w:rPr>
              <w:t>77</w:t>
            </w:r>
            <w:r>
              <w:rPr>
                <w:webHidden/>
              </w:rPr>
              <w:fldChar w:fldCharType="end"/>
            </w:r>
          </w:hyperlink>
        </w:p>
        <w:p w14:paraId="63410D84" w14:textId="7D37B30A" w:rsidR="00892564" w:rsidRDefault="00892564">
          <w:pPr>
            <w:pStyle w:val="TOC2"/>
            <w:rPr>
              <w:rFonts w:asciiTheme="minorHAnsi" w:eastAsiaTheme="minorEastAsia" w:hAnsiTheme="minorHAnsi" w:cstheme="minorBidi"/>
              <w:sz w:val="22"/>
              <w:szCs w:val="22"/>
              <w:lang w:val="en-US" w:eastAsia="en-US"/>
            </w:rPr>
          </w:pPr>
          <w:hyperlink w:anchor="_Toc117272107" w:history="1">
            <w:r w:rsidRPr="000F61FA">
              <w:rPr>
                <w:rStyle w:val="Hyperlink"/>
                <w:lang w:eastAsia="zh-CN"/>
              </w:rPr>
              <w:t>6.22</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22</w:t>
            </w:r>
            <w:r w:rsidRPr="000F61FA">
              <w:rPr>
                <w:rStyle w:val="Hyperlink"/>
              </w:rPr>
              <w:t>: Support differentiated QoS for AUN3 devices</w:t>
            </w:r>
            <w:r>
              <w:rPr>
                <w:webHidden/>
              </w:rPr>
              <w:tab/>
            </w:r>
            <w:r>
              <w:rPr>
                <w:webHidden/>
              </w:rPr>
              <w:fldChar w:fldCharType="begin"/>
            </w:r>
            <w:r>
              <w:rPr>
                <w:webHidden/>
              </w:rPr>
              <w:instrText xml:space="preserve"> PAGEREF _Toc117272107 \h </w:instrText>
            </w:r>
            <w:r>
              <w:rPr>
                <w:webHidden/>
              </w:rPr>
            </w:r>
            <w:r>
              <w:rPr>
                <w:webHidden/>
              </w:rPr>
              <w:fldChar w:fldCharType="separate"/>
            </w:r>
            <w:r>
              <w:rPr>
                <w:webHidden/>
              </w:rPr>
              <w:t>77</w:t>
            </w:r>
            <w:r>
              <w:rPr>
                <w:webHidden/>
              </w:rPr>
              <w:fldChar w:fldCharType="end"/>
            </w:r>
          </w:hyperlink>
        </w:p>
        <w:p w14:paraId="51B0661B" w14:textId="5BE5C165" w:rsidR="00892564" w:rsidRDefault="00892564">
          <w:pPr>
            <w:pStyle w:val="TOC3"/>
            <w:rPr>
              <w:rFonts w:asciiTheme="minorHAnsi" w:eastAsiaTheme="minorEastAsia" w:hAnsiTheme="minorHAnsi" w:cstheme="minorBidi"/>
              <w:sz w:val="22"/>
              <w:szCs w:val="22"/>
              <w:lang w:val="en-US" w:eastAsia="en-US"/>
            </w:rPr>
          </w:pPr>
          <w:hyperlink w:anchor="_Toc117272108" w:history="1">
            <w:r w:rsidRPr="000F61FA">
              <w:rPr>
                <w:rStyle w:val="Hyperlink"/>
              </w:rPr>
              <w:t>6.22.1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_Toc117272108 \h </w:instrText>
            </w:r>
            <w:r>
              <w:rPr>
                <w:webHidden/>
              </w:rPr>
            </w:r>
            <w:r>
              <w:rPr>
                <w:webHidden/>
              </w:rPr>
              <w:fldChar w:fldCharType="separate"/>
            </w:r>
            <w:r>
              <w:rPr>
                <w:webHidden/>
              </w:rPr>
              <w:t>77</w:t>
            </w:r>
            <w:r>
              <w:rPr>
                <w:webHidden/>
              </w:rPr>
              <w:fldChar w:fldCharType="end"/>
            </w:r>
          </w:hyperlink>
        </w:p>
        <w:p w14:paraId="7749FBE3" w14:textId="560504DA" w:rsidR="00892564" w:rsidRDefault="00892564">
          <w:pPr>
            <w:pStyle w:val="TOC3"/>
            <w:rPr>
              <w:rFonts w:asciiTheme="minorHAnsi" w:eastAsiaTheme="minorEastAsia" w:hAnsiTheme="minorHAnsi" w:cstheme="minorBidi"/>
              <w:sz w:val="22"/>
              <w:szCs w:val="22"/>
              <w:lang w:val="en-US" w:eastAsia="en-US"/>
            </w:rPr>
          </w:pPr>
          <w:hyperlink w:anchor="_Toc117272109" w:history="1">
            <w:r w:rsidRPr="000F61FA">
              <w:rPr>
                <w:rStyle w:val="Hyperlink"/>
              </w:rPr>
              <w:t>6.22.2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_Toc117272109 \h </w:instrText>
            </w:r>
            <w:r>
              <w:rPr>
                <w:webHidden/>
              </w:rPr>
            </w:r>
            <w:r>
              <w:rPr>
                <w:webHidden/>
              </w:rPr>
              <w:fldChar w:fldCharType="separate"/>
            </w:r>
            <w:r>
              <w:rPr>
                <w:webHidden/>
              </w:rPr>
              <w:t>77</w:t>
            </w:r>
            <w:r>
              <w:rPr>
                <w:webHidden/>
              </w:rPr>
              <w:fldChar w:fldCharType="end"/>
            </w:r>
          </w:hyperlink>
        </w:p>
        <w:p w14:paraId="6C512AC0" w14:textId="6EA48F95" w:rsidR="00892564" w:rsidRDefault="00892564">
          <w:pPr>
            <w:pStyle w:val="TOC3"/>
            <w:rPr>
              <w:rFonts w:asciiTheme="minorHAnsi" w:eastAsiaTheme="minorEastAsia" w:hAnsiTheme="minorHAnsi" w:cstheme="minorBidi"/>
              <w:sz w:val="22"/>
              <w:szCs w:val="22"/>
              <w:lang w:val="en-US" w:eastAsia="en-US"/>
            </w:rPr>
          </w:pPr>
          <w:hyperlink w:anchor="_Toc117272110" w:history="1">
            <w:r w:rsidRPr="000F61FA">
              <w:rPr>
                <w:rStyle w:val="Hyperlink"/>
                <w:lang w:eastAsia="zh-CN"/>
              </w:rPr>
              <w:t>6.22.3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_Toc117272110 \h </w:instrText>
            </w:r>
            <w:r>
              <w:rPr>
                <w:webHidden/>
              </w:rPr>
            </w:r>
            <w:r>
              <w:rPr>
                <w:webHidden/>
              </w:rPr>
              <w:fldChar w:fldCharType="separate"/>
            </w:r>
            <w:r>
              <w:rPr>
                <w:webHidden/>
              </w:rPr>
              <w:t>79</w:t>
            </w:r>
            <w:r>
              <w:rPr>
                <w:webHidden/>
              </w:rPr>
              <w:fldChar w:fldCharType="end"/>
            </w:r>
          </w:hyperlink>
        </w:p>
        <w:p w14:paraId="00E1E830" w14:textId="76A9F91D" w:rsidR="00892564" w:rsidRDefault="00892564">
          <w:pPr>
            <w:pStyle w:val="TOC2"/>
            <w:rPr>
              <w:rFonts w:asciiTheme="minorHAnsi" w:eastAsiaTheme="minorEastAsia" w:hAnsiTheme="minorHAnsi" w:cstheme="minorBidi"/>
              <w:sz w:val="22"/>
              <w:szCs w:val="22"/>
              <w:lang w:val="en-US" w:eastAsia="en-US"/>
            </w:rPr>
          </w:pPr>
          <w:hyperlink w:anchor="_Toc117272111" w:history="1">
            <w:r w:rsidRPr="000F61FA">
              <w:rPr>
                <w:rStyle w:val="Hyperlink"/>
                <w:lang w:eastAsia="zh-CN"/>
              </w:rPr>
              <w:t>6.23</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23</w:t>
            </w:r>
            <w:r w:rsidRPr="000F61FA">
              <w:rPr>
                <w:rStyle w:val="Hyperlink"/>
              </w:rPr>
              <w:t>: Delay budget for non-3GPP devices behind 5G-RG</w:t>
            </w:r>
            <w:r>
              <w:rPr>
                <w:webHidden/>
              </w:rPr>
              <w:tab/>
            </w:r>
            <w:r>
              <w:rPr>
                <w:webHidden/>
              </w:rPr>
              <w:fldChar w:fldCharType="begin"/>
            </w:r>
            <w:r>
              <w:rPr>
                <w:webHidden/>
              </w:rPr>
              <w:instrText xml:space="preserve"> PAGEREF _Toc117272111 \h </w:instrText>
            </w:r>
            <w:r>
              <w:rPr>
                <w:webHidden/>
              </w:rPr>
            </w:r>
            <w:r>
              <w:rPr>
                <w:webHidden/>
              </w:rPr>
              <w:fldChar w:fldCharType="separate"/>
            </w:r>
            <w:r>
              <w:rPr>
                <w:webHidden/>
              </w:rPr>
              <w:t>80</w:t>
            </w:r>
            <w:r>
              <w:rPr>
                <w:webHidden/>
              </w:rPr>
              <w:fldChar w:fldCharType="end"/>
            </w:r>
          </w:hyperlink>
        </w:p>
        <w:p w14:paraId="75952438" w14:textId="6B226859" w:rsidR="00892564" w:rsidRDefault="00892564">
          <w:pPr>
            <w:pStyle w:val="TOC3"/>
            <w:rPr>
              <w:rFonts w:asciiTheme="minorHAnsi" w:eastAsiaTheme="minorEastAsia" w:hAnsiTheme="minorHAnsi" w:cstheme="minorBidi"/>
              <w:sz w:val="22"/>
              <w:szCs w:val="22"/>
              <w:lang w:val="en-US" w:eastAsia="en-US"/>
            </w:rPr>
          </w:pPr>
          <w:hyperlink w:anchor="_Toc117272112" w:history="1">
            <w:r w:rsidRPr="000F61FA">
              <w:rPr>
                <w:rStyle w:val="Hyperlink"/>
              </w:rPr>
              <w:t>6.23.1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_Toc117272112 \h </w:instrText>
            </w:r>
            <w:r>
              <w:rPr>
                <w:webHidden/>
              </w:rPr>
            </w:r>
            <w:r>
              <w:rPr>
                <w:webHidden/>
              </w:rPr>
              <w:fldChar w:fldCharType="separate"/>
            </w:r>
            <w:r>
              <w:rPr>
                <w:webHidden/>
              </w:rPr>
              <w:t>80</w:t>
            </w:r>
            <w:r>
              <w:rPr>
                <w:webHidden/>
              </w:rPr>
              <w:fldChar w:fldCharType="end"/>
            </w:r>
          </w:hyperlink>
        </w:p>
        <w:p w14:paraId="759B6DAE" w14:textId="26F36EAE" w:rsidR="00892564" w:rsidRDefault="00892564">
          <w:pPr>
            <w:pStyle w:val="TOC3"/>
            <w:rPr>
              <w:rFonts w:asciiTheme="minorHAnsi" w:eastAsiaTheme="minorEastAsia" w:hAnsiTheme="minorHAnsi" w:cstheme="minorBidi"/>
              <w:sz w:val="22"/>
              <w:szCs w:val="22"/>
              <w:lang w:val="en-US" w:eastAsia="en-US"/>
            </w:rPr>
          </w:pPr>
          <w:hyperlink w:anchor="_Toc117272113" w:history="1">
            <w:r w:rsidRPr="000F61FA">
              <w:rPr>
                <w:rStyle w:val="Hyperlink"/>
              </w:rPr>
              <w:t>6.23.2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_Toc117272113 \h </w:instrText>
            </w:r>
            <w:r>
              <w:rPr>
                <w:webHidden/>
              </w:rPr>
            </w:r>
            <w:r>
              <w:rPr>
                <w:webHidden/>
              </w:rPr>
              <w:fldChar w:fldCharType="separate"/>
            </w:r>
            <w:r>
              <w:rPr>
                <w:webHidden/>
              </w:rPr>
              <w:t>81</w:t>
            </w:r>
            <w:r>
              <w:rPr>
                <w:webHidden/>
              </w:rPr>
              <w:fldChar w:fldCharType="end"/>
            </w:r>
          </w:hyperlink>
        </w:p>
        <w:p w14:paraId="66CBA2D2" w14:textId="6B6E851B" w:rsidR="00892564" w:rsidRDefault="00892564">
          <w:pPr>
            <w:pStyle w:val="TOC3"/>
            <w:rPr>
              <w:rFonts w:asciiTheme="minorHAnsi" w:eastAsiaTheme="minorEastAsia" w:hAnsiTheme="minorHAnsi" w:cstheme="minorBidi"/>
              <w:sz w:val="22"/>
              <w:szCs w:val="22"/>
              <w:lang w:val="en-US" w:eastAsia="en-US"/>
            </w:rPr>
          </w:pPr>
          <w:hyperlink w:anchor="_Toc117272114" w:history="1">
            <w:r w:rsidRPr="000F61FA">
              <w:rPr>
                <w:rStyle w:val="Hyperlink"/>
                <w:lang w:eastAsia="zh-CN"/>
              </w:rPr>
              <w:t>6.23.3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_Toc117272114 \h </w:instrText>
            </w:r>
            <w:r>
              <w:rPr>
                <w:webHidden/>
              </w:rPr>
            </w:r>
            <w:r>
              <w:rPr>
                <w:webHidden/>
              </w:rPr>
              <w:fldChar w:fldCharType="separate"/>
            </w:r>
            <w:r>
              <w:rPr>
                <w:webHidden/>
              </w:rPr>
              <w:t>82</w:t>
            </w:r>
            <w:r>
              <w:rPr>
                <w:webHidden/>
              </w:rPr>
              <w:fldChar w:fldCharType="end"/>
            </w:r>
          </w:hyperlink>
        </w:p>
        <w:p w14:paraId="2D3240CF" w14:textId="670BEF4D" w:rsidR="00892564" w:rsidRDefault="00892564">
          <w:pPr>
            <w:pStyle w:val="TOC2"/>
            <w:rPr>
              <w:rFonts w:asciiTheme="minorHAnsi" w:eastAsiaTheme="minorEastAsia" w:hAnsiTheme="minorHAnsi" w:cstheme="minorBidi"/>
              <w:sz w:val="22"/>
              <w:szCs w:val="22"/>
              <w:lang w:val="en-US" w:eastAsia="en-US"/>
            </w:rPr>
          </w:pPr>
          <w:hyperlink w:anchor="_Toc117272115" w:history="1">
            <w:r w:rsidRPr="000F61FA">
              <w:rPr>
                <w:rStyle w:val="Hyperlink"/>
                <w:lang w:eastAsia="zh-CN"/>
              </w:rPr>
              <w:t>6.24</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24</w:t>
            </w:r>
            <w:r w:rsidRPr="000F61FA">
              <w:rPr>
                <w:rStyle w:val="Hyperlink"/>
              </w:rPr>
              <w:t>: Differentiated QoS for Non-Authenticable non-3GPP devices behind RG.</w:t>
            </w:r>
            <w:r>
              <w:rPr>
                <w:webHidden/>
              </w:rPr>
              <w:tab/>
            </w:r>
            <w:r>
              <w:rPr>
                <w:webHidden/>
              </w:rPr>
              <w:fldChar w:fldCharType="begin"/>
            </w:r>
            <w:r>
              <w:rPr>
                <w:webHidden/>
              </w:rPr>
              <w:instrText xml:space="preserve"> PAGEREF _Toc117272115 \h </w:instrText>
            </w:r>
            <w:r>
              <w:rPr>
                <w:webHidden/>
              </w:rPr>
            </w:r>
            <w:r>
              <w:rPr>
                <w:webHidden/>
              </w:rPr>
              <w:fldChar w:fldCharType="separate"/>
            </w:r>
            <w:r>
              <w:rPr>
                <w:webHidden/>
              </w:rPr>
              <w:t>83</w:t>
            </w:r>
            <w:r>
              <w:rPr>
                <w:webHidden/>
              </w:rPr>
              <w:fldChar w:fldCharType="end"/>
            </w:r>
          </w:hyperlink>
        </w:p>
        <w:p w14:paraId="7BED1BF6" w14:textId="4C00B706" w:rsidR="00892564" w:rsidRDefault="00892564">
          <w:pPr>
            <w:pStyle w:val="TOC3"/>
            <w:rPr>
              <w:rFonts w:asciiTheme="minorHAnsi" w:eastAsiaTheme="minorEastAsia" w:hAnsiTheme="minorHAnsi" w:cstheme="minorBidi"/>
              <w:sz w:val="22"/>
              <w:szCs w:val="22"/>
              <w:lang w:val="en-US" w:eastAsia="en-US"/>
            </w:rPr>
          </w:pPr>
          <w:hyperlink w:anchor="_Toc117272116" w:history="1">
            <w:r w:rsidRPr="000F61FA">
              <w:rPr>
                <w:rStyle w:val="Hyperlink"/>
              </w:rPr>
              <w:t>6.24.1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_Toc117272116 \h </w:instrText>
            </w:r>
            <w:r>
              <w:rPr>
                <w:webHidden/>
              </w:rPr>
            </w:r>
            <w:r>
              <w:rPr>
                <w:webHidden/>
              </w:rPr>
              <w:fldChar w:fldCharType="separate"/>
            </w:r>
            <w:r>
              <w:rPr>
                <w:webHidden/>
              </w:rPr>
              <w:t>83</w:t>
            </w:r>
            <w:r>
              <w:rPr>
                <w:webHidden/>
              </w:rPr>
              <w:fldChar w:fldCharType="end"/>
            </w:r>
          </w:hyperlink>
        </w:p>
        <w:p w14:paraId="5256B99B" w14:textId="52CB9634" w:rsidR="00892564" w:rsidRDefault="00892564">
          <w:pPr>
            <w:pStyle w:val="TOC3"/>
            <w:rPr>
              <w:rFonts w:asciiTheme="minorHAnsi" w:eastAsiaTheme="minorEastAsia" w:hAnsiTheme="minorHAnsi" w:cstheme="minorBidi"/>
              <w:sz w:val="22"/>
              <w:szCs w:val="22"/>
              <w:lang w:val="en-US" w:eastAsia="en-US"/>
            </w:rPr>
          </w:pPr>
          <w:hyperlink w:anchor="_Toc117272117" w:history="1">
            <w:r w:rsidRPr="000F61FA">
              <w:rPr>
                <w:rStyle w:val="Hyperlink"/>
              </w:rPr>
              <w:t>6.24.2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_Toc117272117 \h </w:instrText>
            </w:r>
            <w:r>
              <w:rPr>
                <w:webHidden/>
              </w:rPr>
            </w:r>
            <w:r>
              <w:rPr>
                <w:webHidden/>
              </w:rPr>
              <w:fldChar w:fldCharType="separate"/>
            </w:r>
            <w:r>
              <w:rPr>
                <w:webHidden/>
              </w:rPr>
              <w:t>83</w:t>
            </w:r>
            <w:r>
              <w:rPr>
                <w:webHidden/>
              </w:rPr>
              <w:fldChar w:fldCharType="end"/>
            </w:r>
          </w:hyperlink>
        </w:p>
        <w:p w14:paraId="641B5848" w14:textId="220BD766" w:rsidR="00892564" w:rsidRDefault="00892564">
          <w:pPr>
            <w:pStyle w:val="TOC3"/>
            <w:rPr>
              <w:rFonts w:asciiTheme="minorHAnsi" w:eastAsiaTheme="minorEastAsia" w:hAnsiTheme="minorHAnsi" w:cstheme="minorBidi"/>
              <w:sz w:val="22"/>
              <w:szCs w:val="22"/>
              <w:lang w:val="en-US" w:eastAsia="en-US"/>
            </w:rPr>
          </w:pPr>
          <w:hyperlink w:anchor="_Toc117272118" w:history="1">
            <w:r w:rsidRPr="000F61FA">
              <w:rPr>
                <w:rStyle w:val="Hyperlink"/>
                <w:lang w:eastAsia="zh-CN"/>
              </w:rPr>
              <w:t>6.24.3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_Toc117272118 \h </w:instrText>
            </w:r>
            <w:r>
              <w:rPr>
                <w:webHidden/>
              </w:rPr>
            </w:r>
            <w:r>
              <w:rPr>
                <w:webHidden/>
              </w:rPr>
              <w:fldChar w:fldCharType="separate"/>
            </w:r>
            <w:r>
              <w:rPr>
                <w:webHidden/>
              </w:rPr>
              <w:t>83</w:t>
            </w:r>
            <w:r>
              <w:rPr>
                <w:webHidden/>
              </w:rPr>
              <w:fldChar w:fldCharType="end"/>
            </w:r>
          </w:hyperlink>
        </w:p>
        <w:p w14:paraId="0816AE5B" w14:textId="22CB5C62" w:rsidR="00892564" w:rsidRDefault="00892564">
          <w:pPr>
            <w:pStyle w:val="TOC2"/>
            <w:rPr>
              <w:rFonts w:asciiTheme="minorHAnsi" w:eastAsiaTheme="minorEastAsia" w:hAnsiTheme="minorHAnsi" w:cstheme="minorBidi"/>
              <w:sz w:val="22"/>
              <w:szCs w:val="22"/>
              <w:lang w:val="en-US" w:eastAsia="en-US"/>
            </w:rPr>
          </w:pPr>
          <w:hyperlink w:anchor="_Toc117272119" w:history="1">
            <w:r w:rsidRPr="000F61FA">
              <w:rPr>
                <w:rStyle w:val="Hyperlink"/>
                <w:lang w:eastAsia="zh-CN"/>
              </w:rPr>
              <w:t>6.25</w:t>
            </w:r>
            <w:r>
              <w:rPr>
                <w:rFonts w:asciiTheme="minorHAnsi" w:eastAsiaTheme="minorEastAsia" w:hAnsiTheme="minorHAnsi" w:cstheme="minorBidi"/>
                <w:sz w:val="22"/>
                <w:szCs w:val="22"/>
                <w:lang w:val="en-US" w:eastAsia="en-US"/>
              </w:rPr>
              <w:tab/>
            </w:r>
            <w:r w:rsidRPr="000F61FA">
              <w:rPr>
                <w:rStyle w:val="Hyperlink"/>
              </w:rPr>
              <w:t>Solution</w:t>
            </w:r>
            <w:r w:rsidRPr="000F61FA">
              <w:rPr>
                <w:rStyle w:val="Hyperlink"/>
                <w:lang w:eastAsia="zh-CN"/>
              </w:rPr>
              <w:t xml:space="preserve"> 25</w:t>
            </w:r>
            <w:r w:rsidRPr="000F61FA">
              <w:rPr>
                <w:rStyle w:val="Hyperlink"/>
              </w:rPr>
              <w:t>: Differentiated QoS for Authenticable non-3GPP devices behind RG.</w:t>
            </w:r>
            <w:r>
              <w:rPr>
                <w:webHidden/>
              </w:rPr>
              <w:tab/>
            </w:r>
            <w:r>
              <w:rPr>
                <w:webHidden/>
              </w:rPr>
              <w:fldChar w:fldCharType="begin"/>
            </w:r>
            <w:r>
              <w:rPr>
                <w:webHidden/>
              </w:rPr>
              <w:instrText xml:space="preserve"> PAGEREF _Toc117272119 \h </w:instrText>
            </w:r>
            <w:r>
              <w:rPr>
                <w:webHidden/>
              </w:rPr>
            </w:r>
            <w:r>
              <w:rPr>
                <w:webHidden/>
              </w:rPr>
              <w:fldChar w:fldCharType="separate"/>
            </w:r>
            <w:r>
              <w:rPr>
                <w:webHidden/>
              </w:rPr>
              <w:t>84</w:t>
            </w:r>
            <w:r>
              <w:rPr>
                <w:webHidden/>
              </w:rPr>
              <w:fldChar w:fldCharType="end"/>
            </w:r>
          </w:hyperlink>
        </w:p>
        <w:p w14:paraId="692B979F" w14:textId="6A145289" w:rsidR="00892564" w:rsidRDefault="00892564">
          <w:pPr>
            <w:pStyle w:val="TOC3"/>
            <w:rPr>
              <w:rFonts w:asciiTheme="minorHAnsi" w:eastAsiaTheme="minorEastAsia" w:hAnsiTheme="minorHAnsi" w:cstheme="minorBidi"/>
              <w:sz w:val="22"/>
              <w:szCs w:val="22"/>
              <w:lang w:val="en-US" w:eastAsia="en-US"/>
            </w:rPr>
          </w:pPr>
          <w:hyperlink w:anchor="_Toc117272120" w:history="1">
            <w:r w:rsidRPr="000F61FA">
              <w:rPr>
                <w:rStyle w:val="Hyperlink"/>
              </w:rPr>
              <w:t>6.25.1</w:t>
            </w:r>
            <w:r>
              <w:rPr>
                <w:rFonts w:asciiTheme="minorHAnsi" w:eastAsiaTheme="minorEastAsia" w:hAnsiTheme="minorHAnsi" w:cstheme="minorBidi"/>
                <w:sz w:val="22"/>
                <w:szCs w:val="22"/>
                <w:lang w:val="en-US" w:eastAsia="en-US"/>
              </w:rPr>
              <w:tab/>
            </w:r>
            <w:r w:rsidRPr="000F61FA">
              <w:rPr>
                <w:rStyle w:val="Hyperlink"/>
              </w:rPr>
              <w:t>Description</w:t>
            </w:r>
            <w:r>
              <w:rPr>
                <w:webHidden/>
              </w:rPr>
              <w:tab/>
            </w:r>
            <w:r>
              <w:rPr>
                <w:webHidden/>
              </w:rPr>
              <w:fldChar w:fldCharType="begin"/>
            </w:r>
            <w:r>
              <w:rPr>
                <w:webHidden/>
              </w:rPr>
              <w:instrText xml:space="preserve"> PAGEREF _Toc117272120 \h </w:instrText>
            </w:r>
            <w:r>
              <w:rPr>
                <w:webHidden/>
              </w:rPr>
            </w:r>
            <w:r>
              <w:rPr>
                <w:webHidden/>
              </w:rPr>
              <w:fldChar w:fldCharType="separate"/>
            </w:r>
            <w:r>
              <w:rPr>
                <w:webHidden/>
              </w:rPr>
              <w:t>84</w:t>
            </w:r>
            <w:r>
              <w:rPr>
                <w:webHidden/>
              </w:rPr>
              <w:fldChar w:fldCharType="end"/>
            </w:r>
          </w:hyperlink>
        </w:p>
        <w:p w14:paraId="4864A24D" w14:textId="4F5C61D5" w:rsidR="00892564" w:rsidRDefault="00892564">
          <w:pPr>
            <w:pStyle w:val="TOC3"/>
            <w:rPr>
              <w:rFonts w:asciiTheme="minorHAnsi" w:eastAsiaTheme="minorEastAsia" w:hAnsiTheme="minorHAnsi" w:cstheme="minorBidi"/>
              <w:sz w:val="22"/>
              <w:szCs w:val="22"/>
              <w:lang w:val="en-US" w:eastAsia="en-US"/>
            </w:rPr>
          </w:pPr>
          <w:hyperlink w:anchor="_Toc117272121" w:history="1">
            <w:r w:rsidRPr="000F61FA">
              <w:rPr>
                <w:rStyle w:val="Hyperlink"/>
              </w:rPr>
              <w:t>6.25.2</w:t>
            </w:r>
            <w:r>
              <w:rPr>
                <w:rFonts w:asciiTheme="minorHAnsi" w:eastAsiaTheme="minorEastAsia" w:hAnsiTheme="minorHAnsi" w:cstheme="minorBidi"/>
                <w:sz w:val="22"/>
                <w:szCs w:val="22"/>
                <w:lang w:val="en-US" w:eastAsia="en-US"/>
              </w:rPr>
              <w:tab/>
            </w:r>
            <w:r w:rsidRPr="000F61FA">
              <w:rPr>
                <w:rStyle w:val="Hyperlink"/>
              </w:rPr>
              <w:t>Procedures</w:t>
            </w:r>
            <w:r>
              <w:rPr>
                <w:webHidden/>
              </w:rPr>
              <w:tab/>
            </w:r>
            <w:r>
              <w:rPr>
                <w:webHidden/>
              </w:rPr>
              <w:fldChar w:fldCharType="begin"/>
            </w:r>
            <w:r>
              <w:rPr>
                <w:webHidden/>
              </w:rPr>
              <w:instrText xml:space="preserve"> PAGEREF _Toc117272121 \h </w:instrText>
            </w:r>
            <w:r>
              <w:rPr>
                <w:webHidden/>
              </w:rPr>
            </w:r>
            <w:r>
              <w:rPr>
                <w:webHidden/>
              </w:rPr>
              <w:fldChar w:fldCharType="separate"/>
            </w:r>
            <w:r>
              <w:rPr>
                <w:webHidden/>
              </w:rPr>
              <w:t>84</w:t>
            </w:r>
            <w:r>
              <w:rPr>
                <w:webHidden/>
              </w:rPr>
              <w:fldChar w:fldCharType="end"/>
            </w:r>
          </w:hyperlink>
        </w:p>
        <w:p w14:paraId="57B34142" w14:textId="5DC79548" w:rsidR="00892564" w:rsidRDefault="00892564">
          <w:pPr>
            <w:pStyle w:val="TOC3"/>
            <w:rPr>
              <w:rFonts w:asciiTheme="minorHAnsi" w:eastAsiaTheme="minorEastAsia" w:hAnsiTheme="minorHAnsi" w:cstheme="minorBidi"/>
              <w:sz w:val="22"/>
              <w:szCs w:val="22"/>
              <w:lang w:val="en-US" w:eastAsia="en-US"/>
            </w:rPr>
          </w:pPr>
          <w:hyperlink w:anchor="_Toc117272122" w:history="1">
            <w:r w:rsidRPr="000F61FA">
              <w:rPr>
                <w:rStyle w:val="Hyperlink"/>
                <w:lang w:eastAsia="zh-CN"/>
              </w:rPr>
              <w:t>6.25.3</w:t>
            </w:r>
            <w:r>
              <w:rPr>
                <w:rFonts w:asciiTheme="minorHAnsi" w:eastAsiaTheme="minorEastAsia" w:hAnsiTheme="minorHAnsi" w:cstheme="minorBidi"/>
                <w:sz w:val="22"/>
                <w:szCs w:val="22"/>
                <w:lang w:val="en-US" w:eastAsia="en-US"/>
              </w:rPr>
              <w:tab/>
            </w:r>
            <w:r w:rsidRPr="000F61FA">
              <w:rPr>
                <w:rStyle w:val="Hyperlink"/>
              </w:rPr>
              <w:t xml:space="preserve">Impacts on </w:t>
            </w:r>
            <w:r w:rsidRPr="000F61FA">
              <w:rPr>
                <w:rStyle w:val="Hyperlink"/>
                <w:lang w:eastAsia="zh-CN"/>
              </w:rPr>
              <w:t>E</w:t>
            </w:r>
            <w:r w:rsidRPr="000F61FA">
              <w:rPr>
                <w:rStyle w:val="Hyperlink"/>
              </w:rPr>
              <w:t xml:space="preserve">xisting </w:t>
            </w:r>
            <w:r w:rsidRPr="000F61FA">
              <w:rPr>
                <w:rStyle w:val="Hyperlink"/>
                <w:lang w:eastAsia="zh-CN"/>
              </w:rPr>
              <w:t>N</w:t>
            </w:r>
            <w:r w:rsidRPr="000F61FA">
              <w:rPr>
                <w:rStyle w:val="Hyperlink"/>
              </w:rPr>
              <w:t xml:space="preserve">odes and </w:t>
            </w:r>
            <w:r w:rsidRPr="000F61FA">
              <w:rPr>
                <w:rStyle w:val="Hyperlink"/>
                <w:lang w:eastAsia="zh-CN"/>
              </w:rPr>
              <w:t>F</w:t>
            </w:r>
            <w:r w:rsidRPr="000F61FA">
              <w:rPr>
                <w:rStyle w:val="Hyperlink"/>
              </w:rPr>
              <w:t>unctionality</w:t>
            </w:r>
            <w:r>
              <w:rPr>
                <w:webHidden/>
              </w:rPr>
              <w:tab/>
            </w:r>
            <w:r>
              <w:rPr>
                <w:webHidden/>
              </w:rPr>
              <w:fldChar w:fldCharType="begin"/>
            </w:r>
            <w:r>
              <w:rPr>
                <w:webHidden/>
              </w:rPr>
              <w:instrText xml:space="preserve"> PAGEREF _Toc117272122 \h </w:instrText>
            </w:r>
            <w:r>
              <w:rPr>
                <w:webHidden/>
              </w:rPr>
            </w:r>
            <w:r>
              <w:rPr>
                <w:webHidden/>
              </w:rPr>
              <w:fldChar w:fldCharType="separate"/>
            </w:r>
            <w:r>
              <w:rPr>
                <w:webHidden/>
              </w:rPr>
              <w:t>86</w:t>
            </w:r>
            <w:r>
              <w:rPr>
                <w:webHidden/>
              </w:rPr>
              <w:fldChar w:fldCharType="end"/>
            </w:r>
          </w:hyperlink>
        </w:p>
        <w:p w14:paraId="12DB604A" w14:textId="551F56AC" w:rsidR="00892564" w:rsidRDefault="00892564">
          <w:pPr>
            <w:pStyle w:val="TOC1"/>
            <w:rPr>
              <w:rFonts w:asciiTheme="minorHAnsi" w:eastAsiaTheme="minorEastAsia" w:hAnsiTheme="minorHAnsi" w:cstheme="minorBidi"/>
              <w:szCs w:val="22"/>
              <w:lang w:val="en-US" w:eastAsia="en-US"/>
            </w:rPr>
          </w:pPr>
          <w:hyperlink w:anchor="_Toc117272123" w:history="1">
            <w:r w:rsidRPr="000F61FA">
              <w:rPr>
                <w:rStyle w:val="Hyperlink"/>
                <w:lang w:eastAsia="zh-CN"/>
              </w:rPr>
              <w:t>7</w:t>
            </w:r>
            <w:r>
              <w:rPr>
                <w:rFonts w:asciiTheme="minorHAnsi" w:eastAsiaTheme="minorEastAsia" w:hAnsiTheme="minorHAnsi" w:cstheme="minorBidi"/>
                <w:szCs w:val="22"/>
                <w:lang w:val="en-US" w:eastAsia="en-US"/>
              </w:rPr>
              <w:tab/>
            </w:r>
            <w:r w:rsidRPr="000F61FA">
              <w:rPr>
                <w:rStyle w:val="Hyperlink"/>
                <w:lang w:eastAsia="zh-CN"/>
              </w:rPr>
              <w:t>Overall Evaluation</w:t>
            </w:r>
            <w:r>
              <w:rPr>
                <w:webHidden/>
              </w:rPr>
              <w:tab/>
            </w:r>
            <w:r>
              <w:rPr>
                <w:webHidden/>
              </w:rPr>
              <w:fldChar w:fldCharType="begin"/>
            </w:r>
            <w:r>
              <w:rPr>
                <w:webHidden/>
              </w:rPr>
              <w:instrText xml:space="preserve"> PAGEREF _Toc117272123 \h </w:instrText>
            </w:r>
            <w:r>
              <w:rPr>
                <w:webHidden/>
              </w:rPr>
            </w:r>
            <w:r>
              <w:rPr>
                <w:webHidden/>
              </w:rPr>
              <w:fldChar w:fldCharType="separate"/>
            </w:r>
            <w:r>
              <w:rPr>
                <w:webHidden/>
              </w:rPr>
              <w:t>86</w:t>
            </w:r>
            <w:r>
              <w:rPr>
                <w:webHidden/>
              </w:rPr>
              <w:fldChar w:fldCharType="end"/>
            </w:r>
          </w:hyperlink>
        </w:p>
        <w:p w14:paraId="0509AC29" w14:textId="3BD1674E" w:rsidR="00892564" w:rsidRDefault="00892564">
          <w:pPr>
            <w:pStyle w:val="TOC1"/>
            <w:rPr>
              <w:rFonts w:asciiTheme="minorHAnsi" w:eastAsiaTheme="minorEastAsia" w:hAnsiTheme="minorHAnsi" w:cstheme="minorBidi"/>
              <w:szCs w:val="22"/>
              <w:lang w:val="en-US" w:eastAsia="en-US"/>
            </w:rPr>
          </w:pPr>
          <w:hyperlink w:anchor="_Toc117272124" w:history="1">
            <w:r w:rsidRPr="000F61FA">
              <w:rPr>
                <w:rStyle w:val="Hyperlink"/>
              </w:rPr>
              <w:t>8</w:t>
            </w:r>
            <w:r>
              <w:rPr>
                <w:rFonts w:asciiTheme="minorHAnsi" w:eastAsiaTheme="minorEastAsia" w:hAnsiTheme="minorHAnsi" w:cstheme="minorBidi"/>
                <w:szCs w:val="22"/>
                <w:lang w:val="en-US" w:eastAsia="en-US"/>
              </w:rPr>
              <w:tab/>
            </w:r>
            <w:r w:rsidRPr="000F61FA">
              <w:rPr>
                <w:rStyle w:val="Hyperlink"/>
              </w:rPr>
              <w:t>Conclusions</w:t>
            </w:r>
            <w:r>
              <w:rPr>
                <w:webHidden/>
              </w:rPr>
              <w:tab/>
            </w:r>
            <w:r>
              <w:rPr>
                <w:webHidden/>
              </w:rPr>
              <w:fldChar w:fldCharType="begin"/>
            </w:r>
            <w:r>
              <w:rPr>
                <w:webHidden/>
              </w:rPr>
              <w:instrText xml:space="preserve"> PAGEREF _Toc117272124 \h </w:instrText>
            </w:r>
            <w:r>
              <w:rPr>
                <w:webHidden/>
              </w:rPr>
            </w:r>
            <w:r>
              <w:rPr>
                <w:webHidden/>
              </w:rPr>
              <w:fldChar w:fldCharType="separate"/>
            </w:r>
            <w:r>
              <w:rPr>
                <w:webHidden/>
              </w:rPr>
              <w:t>86</w:t>
            </w:r>
            <w:r>
              <w:rPr>
                <w:webHidden/>
              </w:rPr>
              <w:fldChar w:fldCharType="end"/>
            </w:r>
          </w:hyperlink>
        </w:p>
        <w:p w14:paraId="5F1E59FD" w14:textId="40A22970" w:rsidR="00892564" w:rsidRDefault="00892564">
          <w:pPr>
            <w:pStyle w:val="TOC2"/>
            <w:rPr>
              <w:rFonts w:asciiTheme="minorHAnsi" w:eastAsiaTheme="minorEastAsia" w:hAnsiTheme="minorHAnsi" w:cstheme="minorBidi"/>
              <w:sz w:val="22"/>
              <w:szCs w:val="22"/>
              <w:lang w:val="en-US" w:eastAsia="en-US"/>
            </w:rPr>
          </w:pPr>
          <w:hyperlink w:anchor="_Toc117272125" w:history="1">
            <w:r w:rsidRPr="000F61FA">
              <w:rPr>
                <w:rStyle w:val="Hyperlink"/>
                <w:lang w:eastAsia="ko-KR"/>
              </w:rPr>
              <w:t>8.1</w:t>
            </w:r>
            <w:r>
              <w:rPr>
                <w:rFonts w:asciiTheme="minorHAnsi" w:eastAsiaTheme="minorEastAsia" w:hAnsiTheme="minorHAnsi" w:cstheme="minorBidi"/>
                <w:sz w:val="22"/>
                <w:szCs w:val="22"/>
                <w:lang w:val="en-US" w:eastAsia="en-US"/>
              </w:rPr>
              <w:tab/>
            </w:r>
            <w:r w:rsidRPr="000F61FA">
              <w:rPr>
                <w:rStyle w:val="Hyperlink"/>
                <w:lang w:eastAsia="ko-KR"/>
              </w:rPr>
              <w:t xml:space="preserve">Key Issue #1: </w:t>
            </w:r>
            <w:r w:rsidRPr="000F61FA">
              <w:rPr>
                <w:rStyle w:val="Hyperlink"/>
              </w:rPr>
              <w:t>Providing differentiated service for UE and Non-3GPP devices connected behind a 5G RG</w:t>
            </w:r>
            <w:r>
              <w:rPr>
                <w:webHidden/>
              </w:rPr>
              <w:tab/>
            </w:r>
            <w:r>
              <w:rPr>
                <w:webHidden/>
              </w:rPr>
              <w:fldChar w:fldCharType="begin"/>
            </w:r>
            <w:r>
              <w:rPr>
                <w:webHidden/>
              </w:rPr>
              <w:instrText xml:space="preserve"> PAGEREF _Toc117272125 \h </w:instrText>
            </w:r>
            <w:r>
              <w:rPr>
                <w:webHidden/>
              </w:rPr>
            </w:r>
            <w:r>
              <w:rPr>
                <w:webHidden/>
              </w:rPr>
              <w:fldChar w:fldCharType="separate"/>
            </w:r>
            <w:r>
              <w:rPr>
                <w:webHidden/>
              </w:rPr>
              <w:t>86</w:t>
            </w:r>
            <w:r>
              <w:rPr>
                <w:webHidden/>
              </w:rPr>
              <w:fldChar w:fldCharType="end"/>
            </w:r>
          </w:hyperlink>
        </w:p>
        <w:p w14:paraId="2A6F287C" w14:textId="743DDB38" w:rsidR="00892564" w:rsidRDefault="00892564">
          <w:pPr>
            <w:pStyle w:val="TOC2"/>
            <w:rPr>
              <w:rFonts w:asciiTheme="minorHAnsi" w:eastAsiaTheme="minorEastAsia" w:hAnsiTheme="minorHAnsi" w:cstheme="minorBidi"/>
              <w:sz w:val="22"/>
              <w:szCs w:val="22"/>
              <w:lang w:val="en-US" w:eastAsia="en-US"/>
            </w:rPr>
          </w:pPr>
          <w:hyperlink w:anchor="_Toc117272126" w:history="1">
            <w:r w:rsidRPr="000F61FA">
              <w:rPr>
                <w:rStyle w:val="Hyperlink"/>
                <w:lang w:eastAsia="ko-KR"/>
              </w:rPr>
              <w:t>8.2</w:t>
            </w:r>
            <w:r>
              <w:rPr>
                <w:rFonts w:asciiTheme="minorHAnsi" w:eastAsiaTheme="minorEastAsia" w:hAnsiTheme="minorHAnsi" w:cstheme="minorBidi"/>
                <w:sz w:val="22"/>
                <w:szCs w:val="22"/>
                <w:lang w:val="en-US" w:eastAsia="en-US"/>
              </w:rPr>
              <w:tab/>
            </w:r>
            <w:r w:rsidRPr="000F61FA">
              <w:rPr>
                <w:rStyle w:val="Hyperlink"/>
                <w:lang w:eastAsia="ko-KR"/>
              </w:rPr>
              <w:t xml:space="preserve">Key Issue #2: </w:t>
            </w:r>
            <w:r w:rsidRPr="000F61FA">
              <w:rPr>
                <w:rStyle w:val="Hyperlink"/>
              </w:rPr>
              <w:t>How to select a TNGF/N3IWF that supports the S-NSSAI(s) needed by the UE</w:t>
            </w:r>
            <w:r>
              <w:rPr>
                <w:webHidden/>
              </w:rPr>
              <w:tab/>
            </w:r>
            <w:r>
              <w:rPr>
                <w:webHidden/>
              </w:rPr>
              <w:fldChar w:fldCharType="begin"/>
            </w:r>
            <w:r>
              <w:rPr>
                <w:webHidden/>
              </w:rPr>
              <w:instrText xml:space="preserve"> PAGEREF _Toc117272126 \h </w:instrText>
            </w:r>
            <w:r>
              <w:rPr>
                <w:webHidden/>
              </w:rPr>
            </w:r>
            <w:r>
              <w:rPr>
                <w:webHidden/>
              </w:rPr>
              <w:fldChar w:fldCharType="separate"/>
            </w:r>
            <w:r>
              <w:rPr>
                <w:webHidden/>
              </w:rPr>
              <w:t>87</w:t>
            </w:r>
            <w:r>
              <w:rPr>
                <w:webHidden/>
              </w:rPr>
              <w:fldChar w:fldCharType="end"/>
            </w:r>
          </w:hyperlink>
        </w:p>
        <w:p w14:paraId="0570F444" w14:textId="55016C94" w:rsidR="00892564" w:rsidRDefault="00892564">
          <w:pPr>
            <w:pStyle w:val="TOC3"/>
            <w:rPr>
              <w:rFonts w:asciiTheme="minorHAnsi" w:eastAsiaTheme="minorEastAsia" w:hAnsiTheme="minorHAnsi" w:cstheme="minorBidi"/>
              <w:sz w:val="22"/>
              <w:szCs w:val="22"/>
              <w:lang w:val="en-US" w:eastAsia="en-US"/>
            </w:rPr>
          </w:pPr>
          <w:hyperlink w:anchor="_Toc117272127" w:history="1">
            <w:r w:rsidRPr="000F61FA">
              <w:rPr>
                <w:rStyle w:val="Hyperlink"/>
              </w:rPr>
              <w:t>8.2.1</w:t>
            </w:r>
            <w:r>
              <w:rPr>
                <w:rFonts w:asciiTheme="minorHAnsi" w:eastAsiaTheme="minorEastAsia" w:hAnsiTheme="minorHAnsi" w:cstheme="minorBidi"/>
                <w:sz w:val="22"/>
                <w:szCs w:val="22"/>
                <w:lang w:val="en-US" w:eastAsia="en-US"/>
              </w:rPr>
              <w:tab/>
            </w:r>
            <w:r w:rsidRPr="000F61FA">
              <w:rPr>
                <w:rStyle w:val="Hyperlink"/>
              </w:rPr>
              <w:t>How to select an N3IWF that supports the S-NSSAI(s) needed by the UE</w:t>
            </w:r>
            <w:r>
              <w:rPr>
                <w:webHidden/>
              </w:rPr>
              <w:tab/>
            </w:r>
            <w:r>
              <w:rPr>
                <w:webHidden/>
              </w:rPr>
              <w:fldChar w:fldCharType="begin"/>
            </w:r>
            <w:r>
              <w:rPr>
                <w:webHidden/>
              </w:rPr>
              <w:instrText xml:space="preserve"> PAGEREF _Toc117272127 \h </w:instrText>
            </w:r>
            <w:r>
              <w:rPr>
                <w:webHidden/>
              </w:rPr>
            </w:r>
            <w:r>
              <w:rPr>
                <w:webHidden/>
              </w:rPr>
              <w:fldChar w:fldCharType="separate"/>
            </w:r>
            <w:r>
              <w:rPr>
                <w:webHidden/>
              </w:rPr>
              <w:t>87</w:t>
            </w:r>
            <w:r>
              <w:rPr>
                <w:webHidden/>
              </w:rPr>
              <w:fldChar w:fldCharType="end"/>
            </w:r>
          </w:hyperlink>
        </w:p>
        <w:p w14:paraId="595798A9" w14:textId="17FBDEB9" w:rsidR="00892564" w:rsidRDefault="00892564">
          <w:pPr>
            <w:pStyle w:val="TOC3"/>
            <w:rPr>
              <w:rFonts w:asciiTheme="minorHAnsi" w:eastAsiaTheme="minorEastAsia" w:hAnsiTheme="minorHAnsi" w:cstheme="minorBidi"/>
              <w:sz w:val="22"/>
              <w:szCs w:val="22"/>
              <w:lang w:val="en-US" w:eastAsia="en-US"/>
            </w:rPr>
          </w:pPr>
          <w:hyperlink w:anchor="_Toc117272128" w:history="1">
            <w:r w:rsidRPr="000F61FA">
              <w:rPr>
                <w:rStyle w:val="Hyperlink"/>
              </w:rPr>
              <w:t>8.2.2</w:t>
            </w:r>
            <w:r>
              <w:rPr>
                <w:rFonts w:asciiTheme="minorHAnsi" w:eastAsiaTheme="minorEastAsia" w:hAnsiTheme="minorHAnsi" w:cstheme="minorBidi"/>
                <w:sz w:val="22"/>
                <w:szCs w:val="22"/>
                <w:lang w:val="en-US" w:eastAsia="en-US"/>
              </w:rPr>
              <w:tab/>
            </w:r>
            <w:r w:rsidRPr="000F61FA">
              <w:rPr>
                <w:rStyle w:val="Hyperlink"/>
              </w:rPr>
              <w:t>How to select a TNGF that supports the S-NSSAI(s) needed by the UE</w:t>
            </w:r>
            <w:r>
              <w:rPr>
                <w:webHidden/>
              </w:rPr>
              <w:tab/>
            </w:r>
            <w:r>
              <w:rPr>
                <w:webHidden/>
              </w:rPr>
              <w:fldChar w:fldCharType="begin"/>
            </w:r>
            <w:r>
              <w:rPr>
                <w:webHidden/>
              </w:rPr>
              <w:instrText xml:space="preserve"> PAGEREF _Toc117272128 \h </w:instrText>
            </w:r>
            <w:r>
              <w:rPr>
                <w:webHidden/>
              </w:rPr>
            </w:r>
            <w:r>
              <w:rPr>
                <w:webHidden/>
              </w:rPr>
              <w:fldChar w:fldCharType="separate"/>
            </w:r>
            <w:r>
              <w:rPr>
                <w:webHidden/>
              </w:rPr>
              <w:t>87</w:t>
            </w:r>
            <w:r>
              <w:rPr>
                <w:webHidden/>
              </w:rPr>
              <w:fldChar w:fldCharType="end"/>
            </w:r>
          </w:hyperlink>
        </w:p>
        <w:p w14:paraId="510DEF03" w14:textId="349C2A23" w:rsidR="00892564" w:rsidRDefault="00892564">
          <w:r>
            <w:rPr>
              <w:b/>
              <w:bCs/>
              <w:noProof/>
            </w:rPr>
            <w:fldChar w:fldCharType="end"/>
          </w:r>
        </w:p>
      </w:sdtContent>
    </w:sdt>
    <w:p w14:paraId="0B9E3498" w14:textId="3256693B" w:rsidR="00080512" w:rsidRPr="000C27E8" w:rsidRDefault="00080512" w:rsidP="00892564"/>
    <w:p w14:paraId="03993004" w14:textId="77777777" w:rsidR="00080512" w:rsidRPr="000C27E8" w:rsidRDefault="00080512">
      <w:pPr>
        <w:pStyle w:val="Heading1"/>
      </w:pPr>
      <w:bookmarkStart w:id="19" w:name="foreword"/>
      <w:bookmarkStart w:id="20" w:name="_Toc113283406"/>
      <w:bookmarkStart w:id="21" w:name="_Toc117272006"/>
      <w:bookmarkEnd w:id="19"/>
      <w:r w:rsidRPr="000C27E8">
        <w:t>Foreword</w:t>
      </w:r>
      <w:bookmarkEnd w:id="20"/>
      <w:bookmarkEnd w:id="21"/>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4E1E3F5B" w:rsidR="002C3472" w:rsidRPr="000C27E8" w:rsidRDefault="002C3472" w:rsidP="002C3472">
      <w:pPr>
        <w:pStyle w:val="NO"/>
      </w:pPr>
      <w:r w:rsidRPr="000C27E8">
        <w:t>NOTE 1:</w:t>
      </w:r>
      <w:r w:rsidRPr="000C27E8">
        <w:tab/>
        <w:t xml:space="preserve">The constructions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xml:space="preserve"> are confined to the context of normative provisions, and do not appear in Technical Reports.</w:t>
      </w:r>
    </w:p>
    <w:p w14:paraId="51FAEB4B" w14:textId="37F9E559" w:rsidR="002C3472" w:rsidRPr="000C27E8" w:rsidRDefault="002C3472" w:rsidP="002C3472">
      <w:pPr>
        <w:pStyle w:val="NO"/>
      </w:pPr>
      <w:r w:rsidRPr="000C27E8">
        <w:t>NOTE 2:</w:t>
      </w:r>
      <w:r w:rsidRPr="000C27E8">
        <w:tab/>
        <w:t xml:space="preserve">The constructions </w:t>
      </w:r>
      <w:r w:rsidR="00A4709B" w:rsidRPr="000C27E8">
        <w:t>"</w:t>
      </w:r>
      <w:r w:rsidRPr="000C27E8">
        <w:t>must</w:t>
      </w:r>
      <w:r w:rsidR="00A4709B" w:rsidRPr="000C27E8">
        <w:t>"</w:t>
      </w:r>
      <w:r w:rsidRPr="000C27E8">
        <w:t xml:space="preserve"> and </w:t>
      </w:r>
      <w:r w:rsidR="00A4709B" w:rsidRPr="000C27E8">
        <w:t>"</w:t>
      </w:r>
      <w:r w:rsidRPr="000C27E8">
        <w:t>must not</w:t>
      </w:r>
      <w:r w:rsidR="00A4709B" w:rsidRPr="000C27E8">
        <w:t>"</w:t>
      </w:r>
      <w:r w:rsidRPr="000C27E8">
        <w:t xml:space="preserve"> are not used as substitutes for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1042C527" w:rsidR="002C3472" w:rsidRPr="000C27E8" w:rsidRDefault="002C3472" w:rsidP="002C3472">
      <w:pPr>
        <w:pStyle w:val="NO"/>
      </w:pPr>
      <w:r w:rsidRPr="000C27E8">
        <w:t>NOTE 3:</w:t>
      </w:r>
      <w:r w:rsidRPr="000C27E8">
        <w:tab/>
        <w:t xml:space="preserve">The construction </w:t>
      </w:r>
      <w:r w:rsidR="00A4709B" w:rsidRPr="000C27E8">
        <w:t>"</w:t>
      </w:r>
      <w:r w:rsidRPr="000C27E8">
        <w:t>may not</w:t>
      </w:r>
      <w:r w:rsidR="00A4709B" w:rsidRPr="000C27E8">
        <w:t>"</w:t>
      </w:r>
      <w:r w:rsidRPr="000C27E8">
        <w:t xml:space="preserve"> is ambiguous and is not used in normative elements. The unambiguous constructions </w:t>
      </w:r>
      <w:r w:rsidR="00A4709B" w:rsidRPr="000C27E8">
        <w:t>"</w:t>
      </w:r>
      <w:r w:rsidRPr="000C27E8">
        <w:t>might not</w:t>
      </w:r>
      <w:r w:rsidR="00A4709B" w:rsidRPr="000C27E8">
        <w:t>"</w:t>
      </w:r>
      <w:r w:rsidRPr="000C27E8">
        <w:t xml:space="preserve"> or </w:t>
      </w:r>
      <w:r w:rsidR="00A4709B" w:rsidRPr="000C27E8">
        <w:t>"</w:t>
      </w:r>
      <w:r w:rsidRPr="000C27E8">
        <w:t>shall not</w:t>
      </w:r>
      <w:r w:rsidR="00A4709B" w:rsidRPr="000C27E8">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40975221" w:rsidR="002C3472" w:rsidRPr="000C27E8" w:rsidRDefault="002C3472" w:rsidP="002C3472">
      <w:pPr>
        <w:pStyle w:val="NO"/>
      </w:pPr>
      <w:r w:rsidRPr="000C27E8">
        <w:t>NOTE 4:</w:t>
      </w:r>
      <w:r w:rsidRPr="000C27E8">
        <w:tab/>
        <w:t xml:space="preserve">The constructions </w:t>
      </w:r>
      <w:r w:rsidR="00A4709B" w:rsidRPr="000C27E8">
        <w:t>"</w:t>
      </w:r>
      <w:r w:rsidRPr="000C27E8">
        <w:t>can</w:t>
      </w:r>
      <w:r w:rsidR="00A4709B" w:rsidRPr="000C27E8">
        <w:t>"</w:t>
      </w:r>
      <w:r w:rsidRPr="000C27E8">
        <w:t xml:space="preserve"> and </w:t>
      </w:r>
      <w:r w:rsidR="00A4709B" w:rsidRPr="000C27E8">
        <w:t>"</w:t>
      </w:r>
      <w:r w:rsidRPr="000C27E8">
        <w:t>cannot</w:t>
      </w:r>
      <w:r w:rsidR="00A4709B" w:rsidRPr="000C27E8">
        <w:t>"</w:t>
      </w:r>
      <w:r w:rsidRPr="000C27E8">
        <w:t xml:space="preserve"> shall not to be used as substitutes for </w:t>
      </w:r>
      <w:r w:rsidR="00A4709B" w:rsidRPr="000C27E8">
        <w:t>"</w:t>
      </w:r>
      <w:r w:rsidRPr="000C27E8">
        <w:t>may</w:t>
      </w:r>
      <w:r w:rsidR="00A4709B" w:rsidRPr="000C27E8">
        <w:t>"</w:t>
      </w:r>
      <w:r w:rsidRPr="000C27E8">
        <w:t xml:space="preserve"> and </w:t>
      </w:r>
      <w:r w:rsidR="00A4709B" w:rsidRPr="000C27E8">
        <w:t>"</w:t>
      </w:r>
      <w:r w:rsidRPr="000C27E8">
        <w:t>need not</w:t>
      </w:r>
      <w:r w:rsidR="00A4709B" w:rsidRPr="000C27E8">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6F580505" w:rsidR="002C3472" w:rsidRPr="000C27E8" w:rsidRDefault="002C3472" w:rsidP="002C3472">
      <w:pPr>
        <w:pStyle w:val="NO"/>
      </w:pPr>
      <w:r w:rsidRPr="000C27E8">
        <w:t>NOTE 5:</w:t>
      </w:r>
      <w:r w:rsidRPr="000C27E8">
        <w:tab/>
        <w:t xml:space="preserve">The constructions </w:t>
      </w:r>
      <w:r w:rsidR="00A4709B" w:rsidRPr="000C27E8">
        <w:t>"</w:t>
      </w:r>
      <w:r w:rsidRPr="000C27E8">
        <w:t>is</w:t>
      </w:r>
      <w:r w:rsidR="00A4709B" w:rsidRPr="000C27E8">
        <w:t>"</w:t>
      </w:r>
      <w:r w:rsidRPr="000C27E8">
        <w:t xml:space="preserve"> and </w:t>
      </w:r>
      <w:r w:rsidR="00A4709B" w:rsidRPr="000C27E8">
        <w:t>"</w:t>
      </w:r>
      <w:r w:rsidRPr="000C27E8">
        <w:t>is not</w:t>
      </w:r>
      <w:r w:rsidR="00A4709B" w:rsidRPr="000C27E8">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22" w:name="_Toc22214897"/>
      <w:bookmarkStart w:id="23" w:name="_Toc23254030"/>
      <w:bookmarkStart w:id="24" w:name="_Toc97155684"/>
      <w:bookmarkStart w:id="25" w:name="_Toc100846748"/>
      <w:bookmarkStart w:id="26" w:name="_Toc100846893"/>
      <w:bookmarkStart w:id="27" w:name="_Toc100993647"/>
      <w:bookmarkStart w:id="28" w:name="_Toc113263183"/>
      <w:bookmarkStart w:id="29" w:name="_Toc113283407"/>
      <w:bookmarkStart w:id="30" w:name="_Toc117272007"/>
      <w:r w:rsidRPr="000C27E8">
        <w:t>1</w:t>
      </w:r>
      <w:r w:rsidRPr="000C27E8">
        <w:tab/>
        <w:t>Scope</w:t>
      </w:r>
      <w:bookmarkEnd w:id="22"/>
      <w:bookmarkEnd w:id="23"/>
      <w:bookmarkEnd w:id="24"/>
      <w:bookmarkEnd w:id="25"/>
      <w:bookmarkEnd w:id="26"/>
      <w:bookmarkEnd w:id="27"/>
      <w:bookmarkEnd w:id="28"/>
      <w:bookmarkEnd w:id="29"/>
      <w:bookmarkEnd w:id="30"/>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31" w:name="_Toc22214898"/>
      <w:bookmarkStart w:id="32" w:name="_Toc23254031"/>
      <w:bookmarkStart w:id="33" w:name="_Toc97155685"/>
      <w:bookmarkStart w:id="34" w:name="_Toc100846749"/>
      <w:bookmarkStart w:id="35" w:name="_Toc100846894"/>
      <w:bookmarkStart w:id="36" w:name="_Toc100993648"/>
      <w:bookmarkStart w:id="37" w:name="_Toc113263184"/>
      <w:bookmarkStart w:id="38" w:name="_Toc113283408"/>
      <w:bookmarkStart w:id="39" w:name="_Toc117272008"/>
      <w:r w:rsidRPr="000C27E8">
        <w:t>2</w:t>
      </w:r>
      <w:r w:rsidRPr="000C27E8">
        <w:tab/>
        <w:t>References</w:t>
      </w:r>
      <w:bookmarkEnd w:id="31"/>
      <w:bookmarkEnd w:id="32"/>
      <w:bookmarkEnd w:id="33"/>
      <w:bookmarkEnd w:id="34"/>
      <w:bookmarkEnd w:id="35"/>
      <w:bookmarkEnd w:id="36"/>
      <w:bookmarkEnd w:id="37"/>
      <w:bookmarkEnd w:id="38"/>
      <w:bookmarkEnd w:id="39"/>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0D5F38DC" w:rsidR="002C3472" w:rsidRPr="000C27E8" w:rsidRDefault="002C3472" w:rsidP="002C3472">
      <w:pPr>
        <w:pStyle w:val="EX"/>
      </w:pPr>
      <w:r w:rsidRPr="000C27E8">
        <w:t>[1]</w:t>
      </w:r>
      <w:r w:rsidRPr="000C27E8">
        <w:tab/>
      </w:r>
      <w:r w:rsidR="000C27E8" w:rsidRPr="000C27E8">
        <w:t>3GPP TR 21.905:</w:t>
      </w:r>
      <w:r w:rsidRPr="000C27E8">
        <w:t xml:space="preserve"> </w:t>
      </w:r>
      <w:r w:rsidR="00A4709B" w:rsidRPr="000C27E8">
        <w:t>"</w:t>
      </w:r>
      <w:r w:rsidRPr="000C27E8">
        <w:t>Vocabulary for 3GPP Specifications</w:t>
      </w:r>
      <w:r w:rsidR="00A4709B" w:rsidRPr="000C27E8">
        <w:t>"</w:t>
      </w:r>
      <w:r w:rsidRPr="000C27E8">
        <w:t>.</w:t>
      </w:r>
    </w:p>
    <w:p w14:paraId="22582A6E" w14:textId="6062882C" w:rsidR="002C3472" w:rsidRPr="000C27E8" w:rsidRDefault="002C3472" w:rsidP="002C3472">
      <w:pPr>
        <w:pStyle w:val="EX"/>
      </w:pPr>
      <w:r w:rsidRPr="000C27E8">
        <w:t>[</w:t>
      </w:r>
      <w:r w:rsidRPr="000C27E8">
        <w:rPr>
          <w:noProof/>
        </w:rPr>
        <w:t>2</w:t>
      </w:r>
      <w:r w:rsidRPr="000C27E8">
        <w:t>]</w:t>
      </w:r>
      <w:r w:rsidRPr="000C27E8">
        <w:tab/>
      </w:r>
      <w:r w:rsidR="000C27E8" w:rsidRPr="000C27E8">
        <w:t>3GPP TS 23.501:</w:t>
      </w:r>
      <w:r w:rsidRPr="000C27E8">
        <w:t xml:space="preserve"> </w:t>
      </w:r>
      <w:r w:rsidR="00A4709B" w:rsidRPr="000C27E8">
        <w:t>"</w:t>
      </w:r>
      <w:r w:rsidRPr="000C27E8">
        <w:t>System Architecture for the 5G System; Stage 2</w:t>
      </w:r>
      <w:r w:rsidR="00A4709B" w:rsidRPr="000C27E8">
        <w:t>"</w:t>
      </w:r>
      <w:r w:rsidRPr="000C27E8">
        <w:t>.</w:t>
      </w:r>
    </w:p>
    <w:p w14:paraId="2B608991" w14:textId="0339D37B" w:rsidR="002C3472" w:rsidRPr="000C27E8" w:rsidRDefault="002C3472" w:rsidP="002C3472">
      <w:pPr>
        <w:pStyle w:val="EX"/>
      </w:pPr>
      <w:r w:rsidRPr="000C27E8">
        <w:t>[3]</w:t>
      </w:r>
      <w:r w:rsidRPr="000C27E8">
        <w:tab/>
      </w:r>
      <w:r w:rsidR="000C27E8" w:rsidRPr="000C27E8">
        <w:t>3GPP TS 23.502:</w:t>
      </w:r>
      <w:r w:rsidRPr="000C27E8">
        <w:t xml:space="preserve"> </w:t>
      </w:r>
      <w:r w:rsidR="00A4709B" w:rsidRPr="000C27E8">
        <w:t>"</w:t>
      </w:r>
      <w:r w:rsidRPr="000C27E8">
        <w:t>Procedures for the 5G system, Stage 2</w:t>
      </w:r>
      <w:r w:rsidR="00A4709B" w:rsidRPr="000C27E8">
        <w:t>"</w:t>
      </w:r>
      <w:r w:rsidRPr="000C27E8">
        <w:t>.</w:t>
      </w:r>
    </w:p>
    <w:p w14:paraId="318A3DB8" w14:textId="7E37C40B" w:rsidR="002C3472" w:rsidRPr="000C27E8" w:rsidRDefault="002C3472" w:rsidP="002C3472">
      <w:pPr>
        <w:pStyle w:val="EX"/>
      </w:pPr>
      <w:r w:rsidRPr="000C27E8">
        <w:t>[4]</w:t>
      </w:r>
      <w:r w:rsidRPr="000C27E8">
        <w:tab/>
      </w:r>
      <w:r w:rsidR="000C27E8" w:rsidRPr="000C27E8">
        <w:t>3GPP TS 23.503:</w:t>
      </w:r>
      <w:r w:rsidRPr="000C27E8">
        <w:t xml:space="preserve"> </w:t>
      </w:r>
      <w:r w:rsidR="00A4709B" w:rsidRPr="000C27E8">
        <w:t>"</w:t>
      </w:r>
      <w:r w:rsidRPr="000C27E8">
        <w:t>Policy and Charging Control Framework for the 5G System</w:t>
      </w:r>
      <w:r w:rsidR="00A4709B" w:rsidRPr="000C27E8">
        <w:t>"</w:t>
      </w:r>
      <w:r w:rsidRPr="000C27E8">
        <w:t>.</w:t>
      </w:r>
    </w:p>
    <w:p w14:paraId="1F6E7E9B" w14:textId="29DE0D39" w:rsidR="002C3472" w:rsidRPr="000C27E8" w:rsidRDefault="002C3472" w:rsidP="002C3472">
      <w:pPr>
        <w:pStyle w:val="EX"/>
      </w:pPr>
      <w:r w:rsidRPr="000C27E8">
        <w:t>[5]</w:t>
      </w:r>
      <w:r w:rsidRPr="000C27E8">
        <w:tab/>
      </w:r>
      <w:r w:rsidR="000C27E8" w:rsidRPr="000C27E8">
        <w:t>3GPP TS 23.316:</w:t>
      </w:r>
      <w:r w:rsidRPr="000C27E8">
        <w:t xml:space="preserve"> </w:t>
      </w:r>
      <w:r w:rsidR="00A4709B" w:rsidRPr="000C27E8">
        <w:t>"</w:t>
      </w:r>
      <w:r w:rsidRPr="000C27E8">
        <w:t>Wireless and wireline convergence access support for the 5G System (5GS)</w:t>
      </w:r>
      <w:r w:rsidR="00A4709B" w:rsidRPr="000C27E8">
        <w:t>"</w:t>
      </w:r>
      <w:r w:rsidRPr="000C27E8">
        <w:t>.</w:t>
      </w:r>
    </w:p>
    <w:p w14:paraId="6CFBD413" w14:textId="450BA8C4" w:rsidR="002C3472" w:rsidRPr="000C27E8" w:rsidRDefault="002C3472" w:rsidP="002C3472">
      <w:pPr>
        <w:pStyle w:val="EX"/>
      </w:pPr>
      <w:r w:rsidRPr="000C27E8">
        <w:t>[6]</w:t>
      </w:r>
      <w:r w:rsidRPr="000C27E8">
        <w:tab/>
        <w:t xml:space="preserve">WiFi Alliance Technical Committee, Hotspot 2.0 Technical Task Group: </w:t>
      </w:r>
      <w:r w:rsidR="00A4709B" w:rsidRPr="000C27E8">
        <w:t>"</w:t>
      </w:r>
      <w:r w:rsidRPr="000C27E8">
        <w:t>Hotspot 2.0 (Release 2) Technical Specification</w:t>
      </w:r>
      <w:r w:rsidR="00A4709B" w:rsidRPr="000C27E8">
        <w:t>"</w:t>
      </w:r>
      <w:r w:rsidRPr="000C27E8">
        <w:t>.</w:t>
      </w:r>
    </w:p>
    <w:p w14:paraId="1403DFF4" w14:textId="1B62159B" w:rsidR="002C3472" w:rsidRPr="000C27E8" w:rsidRDefault="002C3472" w:rsidP="002C3472">
      <w:pPr>
        <w:pStyle w:val="EX"/>
      </w:pPr>
      <w:bookmarkStart w:id="40" w:name="_Toc22214899"/>
      <w:bookmarkStart w:id="41" w:name="_Toc23254032"/>
      <w:r w:rsidRPr="000C27E8">
        <w:t>[7]</w:t>
      </w:r>
      <w:r w:rsidRPr="000C27E8">
        <w:tab/>
      </w:r>
      <w:r w:rsidR="000C27E8" w:rsidRPr="000C27E8">
        <w:t>3GPP TS 38.413:</w:t>
      </w:r>
      <w:r w:rsidRPr="000C27E8">
        <w:t xml:space="preserve"> </w:t>
      </w:r>
      <w:r w:rsidR="00A4709B" w:rsidRPr="000C27E8">
        <w:t>"</w:t>
      </w:r>
      <w:r w:rsidRPr="000C27E8">
        <w:t>NG-RAN; NG Application Protocol (NGAP)</w:t>
      </w:r>
      <w:r w:rsidR="00A4709B" w:rsidRPr="000C27E8">
        <w:t>"</w:t>
      </w:r>
      <w:r w:rsidRPr="000C27E8">
        <w:t>.</w:t>
      </w:r>
    </w:p>
    <w:p w14:paraId="73B361A3" w14:textId="41D599C9" w:rsidR="002C3472" w:rsidRPr="000C27E8" w:rsidRDefault="002C3472" w:rsidP="002C3472">
      <w:pPr>
        <w:pStyle w:val="EX"/>
      </w:pPr>
      <w:r w:rsidRPr="000C27E8">
        <w:t>[8]</w:t>
      </w:r>
      <w:r w:rsidRPr="000C27E8">
        <w:tab/>
      </w:r>
      <w:r w:rsidR="000C27E8" w:rsidRPr="000C27E8">
        <w:t>3GPP TS 24.502:</w:t>
      </w:r>
      <w:r w:rsidRPr="000C27E8">
        <w:t xml:space="preserve"> </w:t>
      </w:r>
      <w:r w:rsidR="00A4709B" w:rsidRPr="000C27E8">
        <w:t>"</w:t>
      </w:r>
      <w:r w:rsidRPr="000C27E8">
        <w:t>Access to the 3GPP 5G Core Network (5GCN) via non-3GPP access networks</w:t>
      </w:r>
      <w:r w:rsidR="00A4709B" w:rsidRPr="000C27E8">
        <w:t>"</w:t>
      </w:r>
      <w:r w:rsidRPr="000C27E8">
        <w:t>.</w:t>
      </w:r>
    </w:p>
    <w:p w14:paraId="43B5ADCA" w14:textId="3B1461DB" w:rsidR="002C3472" w:rsidRPr="000C27E8" w:rsidRDefault="002C3472" w:rsidP="002C3472">
      <w:pPr>
        <w:pStyle w:val="EX"/>
      </w:pPr>
      <w:r w:rsidRPr="000C27E8">
        <w:t>[9]</w:t>
      </w:r>
      <w:r w:rsidRPr="000C27E8">
        <w:tab/>
      </w:r>
      <w:r w:rsidR="000C27E8" w:rsidRPr="000C27E8">
        <w:t>3GPP TS 33.501:</w:t>
      </w:r>
      <w:r w:rsidRPr="000C27E8">
        <w:t xml:space="preserve"> </w:t>
      </w:r>
      <w:r w:rsidR="00A4709B" w:rsidRPr="000C27E8">
        <w:t>"</w:t>
      </w:r>
      <w:r w:rsidRPr="000C27E8">
        <w:t>Security architecture and procedures for 5G System</w:t>
      </w:r>
      <w:r w:rsidR="00A4709B" w:rsidRPr="000C27E8">
        <w:t>"</w:t>
      </w:r>
      <w:r w:rsidRPr="000C27E8">
        <w:t>.</w:t>
      </w:r>
    </w:p>
    <w:p w14:paraId="2BD8F6BA" w14:textId="51931ED7" w:rsidR="002C3472" w:rsidRPr="000C27E8" w:rsidRDefault="002C3472" w:rsidP="002C3472">
      <w:pPr>
        <w:pStyle w:val="EX"/>
      </w:pPr>
      <w:r w:rsidRPr="000C27E8">
        <w:t>[10]</w:t>
      </w:r>
      <w:r w:rsidRPr="000C27E8">
        <w:tab/>
      </w:r>
      <w:r w:rsidR="000C27E8" w:rsidRPr="000C27E8">
        <w:t>3GPP TS 24.526:</w:t>
      </w:r>
      <w:r w:rsidRPr="000C27E8">
        <w:t xml:space="preserve"> </w:t>
      </w:r>
      <w:r w:rsidR="00A4709B" w:rsidRPr="000C27E8">
        <w:t>"</w:t>
      </w:r>
      <w:r w:rsidRPr="000C27E8">
        <w:t>User Equipment (UE) policies for 5G System (5GS): Stage 3</w:t>
      </w:r>
      <w:r w:rsidR="00A4709B" w:rsidRPr="000C27E8">
        <w:t>"</w:t>
      </w:r>
      <w:r w:rsidRPr="000C27E8">
        <w:t>.</w:t>
      </w:r>
    </w:p>
    <w:p w14:paraId="3D7DF6F7" w14:textId="4CAB2623" w:rsidR="002C3472" w:rsidRPr="000C27E8" w:rsidRDefault="002C3472" w:rsidP="002C3472">
      <w:pPr>
        <w:pStyle w:val="EX"/>
      </w:pPr>
      <w:r w:rsidRPr="000C27E8">
        <w:t>[11]</w:t>
      </w:r>
      <w:r w:rsidRPr="000C27E8">
        <w:tab/>
      </w:r>
      <w:r w:rsidR="000C27E8" w:rsidRPr="000C27E8">
        <w:t>3GPP TS 23.402:</w:t>
      </w:r>
      <w:r w:rsidRPr="000C27E8">
        <w:t xml:space="preserve"> </w:t>
      </w:r>
      <w:r w:rsidR="00A4709B" w:rsidRPr="000C27E8">
        <w:t>"</w:t>
      </w:r>
      <w:r w:rsidRPr="000C27E8">
        <w:t>Architecture enhancements for non-3GPP accesses</w:t>
      </w:r>
      <w:r w:rsidR="00A4709B" w:rsidRPr="000C27E8">
        <w:t>"</w:t>
      </w:r>
      <w:r w:rsidRPr="000C27E8">
        <w:t>.</w:t>
      </w:r>
    </w:p>
    <w:p w14:paraId="247840D1" w14:textId="31141A0D" w:rsidR="002C3472" w:rsidRPr="000C27E8" w:rsidRDefault="002C3472" w:rsidP="002C3472">
      <w:pPr>
        <w:pStyle w:val="EX"/>
      </w:pPr>
      <w:bookmarkStart w:id="42" w:name="_Toc97155686"/>
      <w:bookmarkStart w:id="43" w:name="_Toc100846750"/>
      <w:bookmarkStart w:id="44" w:name="_Toc100846895"/>
      <w:r w:rsidRPr="000C27E8">
        <w:t>[12]</w:t>
      </w:r>
      <w:r w:rsidRPr="000C27E8">
        <w:tab/>
      </w:r>
      <w:r w:rsidR="000C27E8" w:rsidRPr="000C27E8">
        <w:t>3GPP TS 23.003:</w:t>
      </w:r>
      <w:r w:rsidRPr="000C27E8">
        <w:t xml:space="preserve"> </w:t>
      </w:r>
      <w:r w:rsidR="00A4709B" w:rsidRPr="000C27E8">
        <w:t>"</w:t>
      </w:r>
      <w:r w:rsidRPr="000C27E8">
        <w:t>Numbering, addressing and identification</w:t>
      </w:r>
      <w:r w:rsidR="00A4709B" w:rsidRPr="000C27E8">
        <w:t>"</w:t>
      </w:r>
      <w:r w:rsidRPr="000C27E8">
        <w:t>.</w:t>
      </w:r>
    </w:p>
    <w:p w14:paraId="345B58A9" w14:textId="547BB1F2" w:rsidR="002C3472" w:rsidRPr="000C27E8" w:rsidRDefault="002C3472" w:rsidP="002C3472">
      <w:pPr>
        <w:pStyle w:val="EX"/>
      </w:pPr>
      <w:r w:rsidRPr="000C27E8">
        <w:t>[13]</w:t>
      </w:r>
      <w:r w:rsidRPr="000C27E8">
        <w:tab/>
      </w:r>
      <w:r w:rsidR="000C27E8" w:rsidRPr="000C27E8">
        <w:t>3GPP TS 29.303:</w:t>
      </w:r>
      <w:r w:rsidRPr="000C27E8">
        <w:t xml:space="preserve"> </w:t>
      </w:r>
      <w:r w:rsidR="00A4709B" w:rsidRPr="000C27E8">
        <w:t>"</w:t>
      </w:r>
      <w:r w:rsidRPr="000C27E8">
        <w:t>Domain Name System Procedures; Stage 3</w:t>
      </w:r>
      <w:r w:rsidR="00A4709B" w:rsidRPr="000C27E8">
        <w:t>"</w:t>
      </w:r>
      <w:r w:rsidRPr="000C27E8">
        <w:t>.</w:t>
      </w:r>
    </w:p>
    <w:p w14:paraId="2F6510DB" w14:textId="77777777" w:rsidR="002C3472" w:rsidRPr="000C27E8" w:rsidRDefault="002C3472" w:rsidP="002C3472">
      <w:pPr>
        <w:pStyle w:val="Heading1"/>
      </w:pPr>
      <w:bookmarkStart w:id="45" w:name="_Toc100993649"/>
      <w:bookmarkStart w:id="46" w:name="_Toc113263185"/>
      <w:bookmarkStart w:id="47" w:name="_Toc113283409"/>
      <w:bookmarkStart w:id="48" w:name="_Toc117272009"/>
      <w:r w:rsidRPr="000C27E8">
        <w:t>3</w:t>
      </w:r>
      <w:r w:rsidRPr="000C27E8">
        <w:tab/>
        <w:t>Definitions of terms and abbreviations</w:t>
      </w:r>
      <w:bookmarkEnd w:id="40"/>
      <w:bookmarkEnd w:id="41"/>
      <w:bookmarkEnd w:id="42"/>
      <w:bookmarkEnd w:id="43"/>
      <w:bookmarkEnd w:id="44"/>
      <w:bookmarkEnd w:id="45"/>
      <w:bookmarkEnd w:id="46"/>
      <w:bookmarkEnd w:id="47"/>
      <w:bookmarkEnd w:id="48"/>
    </w:p>
    <w:p w14:paraId="534463A5" w14:textId="77777777" w:rsidR="002C3472" w:rsidRPr="000C27E8" w:rsidRDefault="002C3472" w:rsidP="002C3472">
      <w:pPr>
        <w:pStyle w:val="Heading2"/>
      </w:pPr>
      <w:bookmarkStart w:id="49" w:name="_Toc22214900"/>
      <w:bookmarkStart w:id="50" w:name="_Toc23254033"/>
      <w:bookmarkStart w:id="51" w:name="_Toc97155687"/>
      <w:bookmarkStart w:id="52" w:name="_Toc100846751"/>
      <w:bookmarkStart w:id="53" w:name="_Toc100846896"/>
      <w:bookmarkStart w:id="54" w:name="_Toc100993650"/>
      <w:bookmarkStart w:id="55" w:name="_Toc113263186"/>
      <w:bookmarkStart w:id="56" w:name="_Toc113283410"/>
      <w:bookmarkStart w:id="57" w:name="_Toc117272010"/>
      <w:r w:rsidRPr="000C27E8">
        <w:t>3.1</w:t>
      </w:r>
      <w:r w:rsidRPr="000C27E8">
        <w:tab/>
        <w:t>Terms</w:t>
      </w:r>
      <w:bookmarkEnd w:id="49"/>
      <w:bookmarkEnd w:id="50"/>
      <w:bookmarkEnd w:id="51"/>
      <w:bookmarkEnd w:id="52"/>
      <w:bookmarkEnd w:id="53"/>
      <w:bookmarkEnd w:id="54"/>
      <w:bookmarkEnd w:id="55"/>
      <w:bookmarkEnd w:id="56"/>
      <w:bookmarkEnd w:id="57"/>
    </w:p>
    <w:p w14:paraId="01AF92BA" w14:textId="65B1BC56" w:rsidR="002C3472" w:rsidRPr="000C27E8" w:rsidRDefault="002C3472" w:rsidP="002C3472">
      <w:r w:rsidRPr="000C27E8">
        <w:t xml:space="preserve">For the purposes of the present document, the terms given in </w:t>
      </w:r>
      <w:r w:rsidR="000C27E8" w:rsidRPr="000C27E8">
        <w:t>TR 21.905 [</w:t>
      </w:r>
      <w:r w:rsidRPr="000C27E8">
        <w:t xml:space="preserve">1], in </w:t>
      </w:r>
      <w:r w:rsidR="000C27E8" w:rsidRPr="000C27E8">
        <w:t>TS 23.501 [</w:t>
      </w:r>
      <w:r w:rsidRPr="000C27E8">
        <w:t xml:space="preserve">2] and the following apply. A term defined in the present document takes precedence over the definition of the same term, if any, in </w:t>
      </w:r>
      <w:r w:rsidR="000C27E8" w:rsidRPr="000C27E8">
        <w:t>TR 21.905 [</w:t>
      </w:r>
      <w:r w:rsidRPr="000C27E8">
        <w:t xml:space="preserve">1] or in </w:t>
      </w:r>
      <w:r w:rsidR="000C27E8" w:rsidRPr="000C27E8">
        <w:t>TS 23.501 [</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58" w:name="_Toc22214901"/>
      <w:bookmarkStart w:id="59" w:name="_Toc23254034"/>
      <w:bookmarkStart w:id="60" w:name="_Toc97155688"/>
      <w:bookmarkStart w:id="61" w:name="_Toc100846752"/>
      <w:bookmarkStart w:id="62" w:name="_Toc100846897"/>
      <w:bookmarkStart w:id="63" w:name="_Toc100993651"/>
      <w:bookmarkStart w:id="64" w:name="_Toc113263187"/>
      <w:bookmarkStart w:id="65" w:name="_Toc113283411"/>
      <w:bookmarkStart w:id="66" w:name="_Toc117272011"/>
      <w:r w:rsidRPr="000C27E8">
        <w:t>3.2</w:t>
      </w:r>
      <w:r w:rsidRPr="000C27E8">
        <w:tab/>
        <w:t>Abbreviations</w:t>
      </w:r>
      <w:bookmarkEnd w:id="58"/>
      <w:bookmarkEnd w:id="59"/>
      <w:bookmarkEnd w:id="60"/>
      <w:bookmarkEnd w:id="61"/>
      <w:bookmarkEnd w:id="62"/>
      <w:bookmarkEnd w:id="63"/>
      <w:bookmarkEnd w:id="64"/>
      <w:bookmarkEnd w:id="65"/>
      <w:bookmarkEnd w:id="66"/>
    </w:p>
    <w:p w14:paraId="2B8300AE" w14:textId="1A76CEA1" w:rsidR="002C3472" w:rsidRPr="000C27E8" w:rsidRDefault="002C3472" w:rsidP="002C3472">
      <w:pPr>
        <w:keepNext/>
      </w:pPr>
      <w:r w:rsidRPr="000C27E8">
        <w:t xml:space="preserve">For the purposes of the present document, the abbreviations given in </w:t>
      </w:r>
      <w:r w:rsidR="000C27E8" w:rsidRPr="000C27E8">
        <w:t>TR 21.905 [</w:t>
      </w:r>
      <w:r w:rsidRPr="000C27E8">
        <w:t xml:space="preserve">1], in </w:t>
      </w:r>
      <w:r w:rsidR="000C27E8" w:rsidRPr="000C27E8">
        <w:t>TS 23.501 [</w:t>
      </w:r>
      <w:r w:rsidRPr="000C27E8">
        <w:t xml:space="preserve">2] and the following apply. An abbreviation defined in the present document takes precedence over the definition of the same abbreviation, if any, in </w:t>
      </w:r>
      <w:r w:rsidR="000C27E8" w:rsidRPr="000C27E8">
        <w:t>TR 21.905 [</w:t>
      </w:r>
      <w:r w:rsidRPr="000C27E8">
        <w:t xml:space="preserve">1] or in </w:t>
      </w:r>
      <w:r w:rsidR="000C27E8" w:rsidRPr="000C27E8">
        <w:t>TS 23.501 [</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67" w:name="_Toc22214902"/>
      <w:bookmarkStart w:id="68" w:name="_Toc23254035"/>
      <w:bookmarkStart w:id="69" w:name="_Toc97155689"/>
      <w:bookmarkStart w:id="70" w:name="_Toc100846753"/>
      <w:bookmarkStart w:id="71" w:name="_Toc100846898"/>
      <w:bookmarkStart w:id="72" w:name="_Toc100993652"/>
      <w:bookmarkStart w:id="73" w:name="_Toc113263188"/>
      <w:bookmarkStart w:id="74" w:name="_Toc113283412"/>
      <w:bookmarkStart w:id="75" w:name="_Toc117272012"/>
      <w:r w:rsidRPr="000C27E8">
        <w:t>4</w:t>
      </w:r>
      <w:r w:rsidRPr="000C27E8">
        <w:tab/>
        <w:t>Architectural Assumptions and Principles</w:t>
      </w:r>
      <w:bookmarkEnd w:id="67"/>
      <w:bookmarkEnd w:id="68"/>
      <w:bookmarkEnd w:id="69"/>
      <w:bookmarkEnd w:id="70"/>
      <w:bookmarkEnd w:id="71"/>
      <w:bookmarkEnd w:id="72"/>
      <w:bookmarkEnd w:id="73"/>
      <w:bookmarkEnd w:id="74"/>
      <w:bookmarkEnd w:id="75"/>
    </w:p>
    <w:p w14:paraId="7B2B2F0D" w14:textId="08855515" w:rsidR="002C3472" w:rsidRPr="000C27E8" w:rsidRDefault="002C3472" w:rsidP="002C3472">
      <w:pPr>
        <w:pStyle w:val="EditorsNote"/>
      </w:pPr>
      <w:r w:rsidRPr="000C27E8">
        <w:t>Editor</w:t>
      </w:r>
      <w:r w:rsidR="00A4709B" w:rsidRPr="000C27E8">
        <w:t>'</w:t>
      </w:r>
      <w:r w:rsidRPr="000C27E8">
        <w:t>s note:</w:t>
      </w:r>
      <w:r w:rsidRPr="000C27E8">
        <w:tab/>
        <w:t xml:space="preserve">This clause will </w:t>
      </w:r>
      <w:r w:rsidRPr="000C27E8">
        <w:rPr>
          <w:lang w:eastAsia="zh-CN"/>
        </w:rPr>
        <w:t xml:space="preserve">document any </w:t>
      </w:r>
      <w:r w:rsidRPr="000C27E8">
        <w:t>architectural</w:t>
      </w:r>
      <w:r w:rsidRPr="000C27E8">
        <w:rPr>
          <w:lang w:eastAsia="zh-CN"/>
        </w:rPr>
        <w:t xml:space="preserve"> assumptions</w:t>
      </w:r>
      <w:r w:rsidRPr="000C27E8">
        <w:t xml:space="preserve"> and principles </w:t>
      </w:r>
      <w:r w:rsidRPr="000C27E8">
        <w:rPr>
          <w:lang w:eastAsia="zh-CN"/>
        </w:rPr>
        <w:t xml:space="preserve">for </w:t>
      </w:r>
      <w:r w:rsidRPr="000C27E8">
        <w:t>the study.</w:t>
      </w:r>
    </w:p>
    <w:p w14:paraId="42B8F225" w14:textId="77777777" w:rsidR="002C3472" w:rsidRPr="000C27E8" w:rsidRDefault="002C3472" w:rsidP="002C3472">
      <w:pPr>
        <w:rPr>
          <w:lang w:eastAsia="zh-CN"/>
        </w:rPr>
      </w:pPr>
      <w:bookmarkStart w:id="76" w:name="_Toc22214903"/>
      <w:bookmarkStart w:id="77" w:name="_Toc23254036"/>
      <w:r w:rsidRPr="000C27E8">
        <w:rPr>
          <w:lang w:eastAsia="zh-CN"/>
        </w:rPr>
        <w:t>For all objectives, the architectural assumptions and principles include:</w:t>
      </w:r>
    </w:p>
    <w:p w14:paraId="4C2E48FC" w14:textId="60058D20"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0C27E8" w:rsidRPr="000C27E8">
        <w:rPr>
          <w:lang w:eastAsia="zh-CN"/>
        </w:rPr>
        <w:t>TS 23.501 [</w:t>
      </w:r>
      <w:r w:rsidRPr="000C27E8">
        <w:rPr>
          <w:lang w:eastAsia="zh-CN"/>
        </w:rPr>
        <w:t xml:space="preserve">2] and </w:t>
      </w:r>
      <w:r w:rsidR="000C27E8" w:rsidRPr="000C27E8">
        <w:rPr>
          <w:lang w:eastAsia="zh-CN"/>
        </w:rPr>
        <w:t>TS 23.316 [</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78" w:name="_Toc97155690"/>
      <w:bookmarkStart w:id="79" w:name="_Toc100846754"/>
      <w:bookmarkStart w:id="80" w:name="_Toc100846899"/>
      <w:bookmarkStart w:id="81" w:name="_Toc100993653"/>
      <w:bookmarkStart w:id="82" w:name="_Toc113263189"/>
      <w:bookmarkStart w:id="83" w:name="_Toc113283413"/>
      <w:bookmarkStart w:id="84" w:name="_Toc117272013"/>
      <w:r w:rsidRPr="000C27E8">
        <w:t>5</w:t>
      </w:r>
      <w:r w:rsidRPr="000C27E8">
        <w:tab/>
        <w:t>Key Issues</w:t>
      </w:r>
      <w:bookmarkEnd w:id="76"/>
      <w:bookmarkEnd w:id="77"/>
      <w:bookmarkEnd w:id="78"/>
      <w:bookmarkEnd w:id="79"/>
      <w:bookmarkEnd w:id="80"/>
      <w:bookmarkEnd w:id="81"/>
      <w:bookmarkEnd w:id="82"/>
      <w:bookmarkEnd w:id="83"/>
      <w:bookmarkEnd w:id="84"/>
    </w:p>
    <w:p w14:paraId="1442557D" w14:textId="77777777" w:rsidR="002C3472" w:rsidRPr="000C27E8" w:rsidRDefault="002C3472" w:rsidP="002C3472">
      <w:pPr>
        <w:pStyle w:val="Heading2"/>
        <w:rPr>
          <w:lang w:eastAsia="ko-KR"/>
        </w:rPr>
      </w:pPr>
      <w:bookmarkStart w:id="85" w:name="_Toc97155691"/>
      <w:bookmarkStart w:id="86" w:name="_Toc100846755"/>
      <w:bookmarkStart w:id="87" w:name="_Toc100846900"/>
      <w:bookmarkStart w:id="88" w:name="_Toc100993654"/>
      <w:bookmarkStart w:id="89" w:name="_Toc113263190"/>
      <w:bookmarkStart w:id="90" w:name="_Toc113283414"/>
      <w:bookmarkStart w:id="91" w:name="_Toc117272014"/>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85"/>
      <w:bookmarkEnd w:id="86"/>
      <w:bookmarkEnd w:id="87"/>
      <w:bookmarkEnd w:id="88"/>
      <w:bookmarkEnd w:id="89"/>
      <w:bookmarkEnd w:id="90"/>
      <w:bookmarkEnd w:id="91"/>
    </w:p>
    <w:p w14:paraId="4FD64685" w14:textId="77777777" w:rsidR="002C3472" w:rsidRPr="000C27E8" w:rsidRDefault="002C3472" w:rsidP="002C3472">
      <w:pPr>
        <w:pStyle w:val="Heading3"/>
      </w:pPr>
      <w:bookmarkStart w:id="92" w:name="_Toc97155692"/>
      <w:bookmarkStart w:id="93" w:name="_Toc100846756"/>
      <w:bookmarkStart w:id="94" w:name="_Toc100846901"/>
      <w:bookmarkStart w:id="95" w:name="_Toc100993655"/>
      <w:bookmarkStart w:id="96" w:name="_Toc113263191"/>
      <w:bookmarkStart w:id="97" w:name="_Toc113283415"/>
      <w:bookmarkStart w:id="98" w:name="_Toc117272015"/>
      <w:r w:rsidRPr="000C27E8">
        <w:t>5.1.1</w:t>
      </w:r>
      <w:r w:rsidRPr="000C27E8">
        <w:tab/>
        <w:t>Description</w:t>
      </w:r>
      <w:bookmarkEnd w:id="92"/>
      <w:bookmarkEnd w:id="93"/>
      <w:bookmarkEnd w:id="94"/>
      <w:bookmarkEnd w:id="95"/>
      <w:bookmarkEnd w:id="96"/>
      <w:bookmarkEnd w:id="97"/>
      <w:bookmarkEnd w:id="98"/>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99" w:name="_Toc97155693"/>
      <w:bookmarkStart w:id="100" w:name="_Toc100846757"/>
      <w:bookmarkStart w:id="101" w:name="_Toc100846902"/>
      <w:bookmarkStart w:id="102" w:name="_Toc100993656"/>
      <w:bookmarkStart w:id="103" w:name="_Toc113263192"/>
      <w:bookmarkStart w:id="104" w:name="_Toc113283416"/>
      <w:bookmarkStart w:id="105" w:name="_Toc117272016"/>
      <w:r w:rsidRPr="000C27E8">
        <w:rPr>
          <w:lang w:eastAsia="ko-KR"/>
        </w:rPr>
        <w:t>5.2</w:t>
      </w:r>
      <w:r w:rsidRPr="000C27E8">
        <w:rPr>
          <w:lang w:eastAsia="ko-KR"/>
        </w:rPr>
        <w:tab/>
        <w:t xml:space="preserve">Key Issue #2: </w:t>
      </w:r>
      <w:r w:rsidRPr="000C27E8">
        <w:t>How to select a TNGF/N3IWF that supports the S-NSSAI(s) needed by the UE</w:t>
      </w:r>
      <w:bookmarkEnd w:id="99"/>
      <w:bookmarkEnd w:id="100"/>
      <w:bookmarkEnd w:id="101"/>
      <w:bookmarkEnd w:id="102"/>
      <w:bookmarkEnd w:id="103"/>
      <w:bookmarkEnd w:id="104"/>
      <w:bookmarkEnd w:id="105"/>
    </w:p>
    <w:p w14:paraId="51B7866E" w14:textId="77777777" w:rsidR="002C3472" w:rsidRPr="000C27E8" w:rsidRDefault="002C3472" w:rsidP="002C3472">
      <w:pPr>
        <w:pStyle w:val="Heading3"/>
      </w:pPr>
      <w:bookmarkStart w:id="106" w:name="_Toc97155694"/>
      <w:bookmarkStart w:id="107" w:name="_Toc100846758"/>
      <w:bookmarkStart w:id="108" w:name="_Toc100846903"/>
      <w:bookmarkStart w:id="109" w:name="_Toc100993657"/>
      <w:bookmarkStart w:id="110" w:name="_Toc113263193"/>
      <w:bookmarkStart w:id="111" w:name="_Toc113283417"/>
      <w:bookmarkStart w:id="112" w:name="_Toc117272017"/>
      <w:r w:rsidRPr="000C27E8">
        <w:t>5.2.1</w:t>
      </w:r>
      <w:r w:rsidRPr="000C27E8">
        <w:tab/>
        <w:t>Description</w:t>
      </w:r>
      <w:bookmarkEnd w:id="106"/>
      <w:bookmarkEnd w:id="107"/>
      <w:bookmarkEnd w:id="108"/>
      <w:bookmarkEnd w:id="109"/>
      <w:bookmarkEnd w:id="110"/>
      <w:bookmarkEnd w:id="111"/>
      <w:bookmarkEnd w:id="112"/>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5CABFE09" w14:textId="77777777" w:rsidR="002C3472" w:rsidRPr="000C27E8" w:rsidRDefault="002C3472" w:rsidP="002C3472"/>
    <w:p w14:paraId="4D3D76EF" w14:textId="77777777" w:rsidR="002C3472" w:rsidRPr="000C27E8" w:rsidRDefault="002C3472" w:rsidP="002C3472">
      <w:pPr>
        <w:pStyle w:val="Heading1"/>
      </w:pPr>
      <w:bookmarkStart w:id="113" w:name="_Toc22214906"/>
      <w:bookmarkStart w:id="114" w:name="_Toc23254039"/>
      <w:bookmarkStart w:id="115" w:name="_Toc97155697"/>
      <w:bookmarkStart w:id="116" w:name="_Toc100846761"/>
      <w:bookmarkStart w:id="117" w:name="_Toc100846906"/>
      <w:bookmarkStart w:id="118" w:name="_Toc100993660"/>
      <w:bookmarkStart w:id="119" w:name="_Toc113263196"/>
      <w:bookmarkStart w:id="120" w:name="_Toc113283418"/>
      <w:bookmarkStart w:id="121" w:name="_Toc117272018"/>
      <w:r w:rsidRPr="000C27E8">
        <w:t>6</w:t>
      </w:r>
      <w:r w:rsidRPr="000C27E8">
        <w:tab/>
        <w:t>Solutions</w:t>
      </w:r>
      <w:bookmarkEnd w:id="113"/>
      <w:bookmarkEnd w:id="114"/>
      <w:bookmarkEnd w:id="115"/>
      <w:bookmarkEnd w:id="116"/>
      <w:bookmarkEnd w:id="117"/>
      <w:bookmarkEnd w:id="118"/>
      <w:bookmarkEnd w:id="119"/>
      <w:bookmarkEnd w:id="120"/>
      <w:bookmarkEnd w:id="121"/>
    </w:p>
    <w:p w14:paraId="4A089C98" w14:textId="77777777" w:rsidR="002C3472" w:rsidRPr="000C27E8" w:rsidRDefault="002C3472" w:rsidP="002C3472">
      <w:pPr>
        <w:pStyle w:val="Heading2"/>
        <w:rPr>
          <w:lang w:eastAsia="zh-CN"/>
        </w:rPr>
      </w:pPr>
      <w:bookmarkStart w:id="122" w:name="_Toc22214907"/>
      <w:bookmarkStart w:id="123" w:name="_Toc23254040"/>
      <w:bookmarkStart w:id="124" w:name="_Toc97155698"/>
      <w:bookmarkStart w:id="125" w:name="_Toc100846762"/>
      <w:bookmarkStart w:id="126" w:name="_Toc100846907"/>
      <w:bookmarkStart w:id="127" w:name="_Toc100993661"/>
      <w:bookmarkStart w:id="128" w:name="_Toc113263197"/>
      <w:bookmarkStart w:id="129" w:name="_Toc113283419"/>
      <w:bookmarkStart w:id="130" w:name="_Toc117272019"/>
      <w:r w:rsidRPr="000C27E8">
        <w:rPr>
          <w:lang w:eastAsia="zh-CN"/>
        </w:rPr>
        <w:t>6.0</w:t>
      </w:r>
      <w:r w:rsidRPr="000C27E8">
        <w:rPr>
          <w:lang w:eastAsia="zh-CN"/>
        </w:rPr>
        <w:tab/>
        <w:t>Mapping of Solutions to Key Issues</w:t>
      </w:r>
      <w:bookmarkEnd w:id="122"/>
      <w:bookmarkEnd w:id="123"/>
      <w:bookmarkEnd w:id="124"/>
      <w:bookmarkEnd w:id="125"/>
      <w:bookmarkEnd w:id="126"/>
      <w:bookmarkEnd w:id="127"/>
      <w:bookmarkEnd w:id="128"/>
      <w:bookmarkEnd w:id="129"/>
      <w:bookmarkEnd w:id="130"/>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7CCC583D" w:rsidR="002C3472" w:rsidRPr="000C27E8" w:rsidRDefault="002C3472" w:rsidP="00B92333">
            <w:pPr>
              <w:pStyle w:val="TAL"/>
            </w:pPr>
            <w:r w:rsidRPr="000C27E8">
              <w:t xml:space="preserve">Solution 8 - Support of </w:t>
            </w:r>
            <w:r w:rsidR="00A4709B" w:rsidRPr="000C27E8">
              <w:t>"</w:t>
            </w:r>
            <w:r w:rsidRPr="000C27E8">
              <w:t>combo Ethernet + IP</w:t>
            </w:r>
            <w:r w:rsidR="00A4709B" w:rsidRPr="000C27E8">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0C27E8" w:rsidRDefault="002C3472" w:rsidP="002C3472">
      <w:pPr>
        <w:pStyle w:val="Heading2"/>
        <w:rPr>
          <w:strike/>
        </w:rPr>
      </w:pPr>
      <w:bookmarkStart w:id="131" w:name="_Toc97155699"/>
      <w:bookmarkStart w:id="132" w:name="_Toc100846763"/>
      <w:bookmarkStart w:id="133" w:name="_Toc100846908"/>
      <w:bookmarkStart w:id="134" w:name="_Toc100993662"/>
      <w:bookmarkStart w:id="135" w:name="_Toc113263198"/>
      <w:bookmarkStart w:id="136" w:name="_Toc113283420"/>
      <w:bookmarkStart w:id="137" w:name="_Toc117272020"/>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31"/>
      <w:bookmarkEnd w:id="132"/>
      <w:bookmarkEnd w:id="133"/>
      <w:bookmarkEnd w:id="134"/>
      <w:bookmarkEnd w:id="135"/>
      <w:bookmarkEnd w:id="136"/>
      <w:bookmarkEnd w:id="137"/>
    </w:p>
    <w:p w14:paraId="0FEA7AA4" w14:textId="77777777" w:rsidR="002C3472" w:rsidRPr="000C27E8" w:rsidRDefault="002C3472" w:rsidP="002C3472">
      <w:pPr>
        <w:pStyle w:val="Heading3"/>
      </w:pPr>
      <w:bookmarkStart w:id="138" w:name="_Toc97155700"/>
      <w:bookmarkStart w:id="139" w:name="_Toc100846764"/>
      <w:bookmarkStart w:id="140" w:name="_Toc100846909"/>
      <w:bookmarkStart w:id="141" w:name="_Toc100993663"/>
      <w:bookmarkStart w:id="142" w:name="_Toc113263199"/>
      <w:bookmarkStart w:id="143" w:name="_Toc113283421"/>
      <w:bookmarkStart w:id="144" w:name="_Toc97155705"/>
      <w:bookmarkStart w:id="145" w:name="_Toc100846767"/>
      <w:bookmarkStart w:id="146" w:name="_Toc100846912"/>
      <w:bookmarkStart w:id="147" w:name="_Toc100993668"/>
      <w:bookmarkStart w:id="148" w:name="_Toc117272021"/>
      <w:r w:rsidRPr="000C27E8">
        <w:t>6.1.1</w:t>
      </w:r>
      <w:r w:rsidRPr="000C27E8">
        <w:tab/>
        <w:t>Description</w:t>
      </w:r>
      <w:bookmarkEnd w:id="138"/>
      <w:bookmarkEnd w:id="139"/>
      <w:bookmarkEnd w:id="140"/>
      <w:bookmarkEnd w:id="141"/>
      <w:bookmarkEnd w:id="142"/>
      <w:bookmarkEnd w:id="143"/>
      <w:bookmarkEnd w:id="148"/>
    </w:p>
    <w:p w14:paraId="316F96F5" w14:textId="77777777" w:rsidR="002C3472" w:rsidRPr="000C27E8" w:rsidRDefault="002C3472" w:rsidP="002C3472">
      <w:pPr>
        <w:pStyle w:val="Heading4"/>
      </w:pPr>
      <w:bookmarkStart w:id="149" w:name="_Toc97155701"/>
      <w:bookmarkStart w:id="150" w:name="_Toc100993664"/>
      <w:bookmarkStart w:id="151" w:name="_Toc113283422"/>
      <w:r w:rsidRPr="000C27E8">
        <w:t>6.1.1.1</w:t>
      </w:r>
      <w:r w:rsidRPr="000C27E8">
        <w:tab/>
        <w:t>Overall architecture</w:t>
      </w:r>
      <w:bookmarkEnd w:id="149"/>
      <w:bookmarkEnd w:id="150"/>
      <w:bookmarkEnd w:id="151"/>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55C14C3F" w:rsidR="002C3472" w:rsidRPr="000C27E8" w:rsidRDefault="002C3472" w:rsidP="002C3472">
      <w:r w:rsidRPr="000C27E8">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A4709B" w:rsidRPr="000C27E8">
        <w:t>'</w:t>
      </w:r>
      <w:r w:rsidRPr="000C27E8">
        <w:t>s PDU Sessions.</w:t>
      </w:r>
    </w:p>
    <w:p w14:paraId="6F1F6332" w14:textId="09AEBAF1"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A4709B" w:rsidRPr="000C27E8">
        <w:t>"</w:t>
      </w:r>
      <w:r w:rsidRPr="000C27E8">
        <w:t>connectivity groups</w:t>
      </w:r>
      <w:r w:rsidR="00A4709B" w:rsidRPr="000C27E8">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02EA2482"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0C27E8" w:rsidRPr="000C27E8">
        <w:t>TS 23.316 [</w:t>
      </w:r>
      <w:r w:rsidRPr="000C27E8">
        <w:t>5]. The overall architecture is illustrated in Figure 6.1.1-1. Only the case where 5G-RG connects via wireline access is shown in the Figure. The 5G-RG may also connect via 3GPP access (not shown).</w:t>
      </w:r>
    </w:p>
    <w:p w14:paraId="40679DA9" w14:textId="77777777" w:rsidR="002C3472" w:rsidRPr="000C27E8" w:rsidRDefault="002C3472" w:rsidP="002C3472">
      <w:pPr>
        <w:pStyle w:val="TH"/>
      </w:pPr>
    </w:p>
    <w:p w14:paraId="62183628" w14:textId="77777777" w:rsidR="002C3472" w:rsidRPr="000C27E8" w:rsidRDefault="002C3472" w:rsidP="002C3472">
      <w:pPr>
        <w:pStyle w:val="TH"/>
      </w:pPr>
      <w:r w:rsidRPr="000C27E8">
        <w:object w:dxaOrig="14303" w:dyaOrig="8235" w14:anchorId="7722B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05pt;height:235.5pt" o:ole="">
            <v:imagedata r:id="rId11" o:title=""/>
          </v:shape>
          <o:OLEObject Type="Embed" ProgID="Visio.Drawing.15" ShapeID="_x0000_i1025" DrawAspect="Content" ObjectID="_1727885178" r:id="rId12"/>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139A3A4E"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ins w:id="152" w:author="S2-2208274" w:date="2022-10-18T15:44:00Z">
        <w:r w:rsidR="00534609">
          <w:t xml:space="preserve"> Alternatively, the 5GRG can be manually configured by the admin to form the connectivity groups.</w:t>
        </w:r>
      </w:ins>
    </w:p>
    <w:p w14:paraId="2B2CDA92" w14:textId="5EAE0EEB"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CT1.</w:t>
      </w:r>
    </w:p>
    <w:p w14:paraId="72C9E263" w14:textId="567F4628" w:rsidR="002C3472" w:rsidRPr="000C27E8" w:rsidRDefault="002C3472" w:rsidP="002C3472">
      <w:r w:rsidRPr="000C27E8">
        <w:t xml:space="preserve">In addition, it is assumed that the cross-connect between a </w:t>
      </w:r>
      <w:r w:rsidR="00A4709B" w:rsidRPr="000C27E8">
        <w:t>"</w:t>
      </w:r>
      <w:r w:rsidRPr="000C27E8">
        <w:t>virtual port</w:t>
      </w:r>
      <w:r w:rsidR="00A4709B" w:rsidRPr="000C27E8">
        <w:t>"</w:t>
      </w:r>
      <w:r w:rsidRPr="000C27E8">
        <w:t xml:space="preserve"> and DNN/S-NSSAI can be configured via TR-69/TR-181 (to be verified with BBF).</w:t>
      </w:r>
    </w:p>
    <w:p w14:paraId="45FED784" w14:textId="6BB33EE0" w:rsidR="002C3472" w:rsidRPr="000C27E8" w:rsidRDefault="002C3472" w:rsidP="002C3472">
      <w:r w:rsidRPr="000C27E8">
        <w:t>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53" w:name="_Toc97155702"/>
      <w:bookmarkStart w:id="154" w:name="_Toc100993665"/>
      <w:bookmarkStart w:id="155" w:name="_Toc113283423"/>
      <w:r w:rsidRPr="000C27E8">
        <w:t>6.1.1.2</w:t>
      </w:r>
      <w:r w:rsidRPr="000C27E8">
        <w:tab/>
        <w:t>Support for differentiation of e.g. charging and QoS</w:t>
      </w:r>
      <w:bookmarkEnd w:id="153"/>
      <w:bookmarkEnd w:id="154"/>
      <w:bookmarkEnd w:id="155"/>
    </w:p>
    <w:p w14:paraId="50EB8759" w14:textId="1D1AAFF6"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ins w:id="156" w:author="S2-2208274" w:date="2022-10-18T15:44:00Z">
        <w:r w:rsidR="00534609">
          <w:t xml:space="preserve"> Differentiated charging for sectors/departments can be enabled by assigning separate DNNs/N-SSAIs to them.</w:t>
        </w:r>
      </w:ins>
    </w:p>
    <w:p w14:paraId="76B44582" w14:textId="77777777" w:rsidR="002C3472" w:rsidRPr="000C27E8" w:rsidRDefault="002C3472" w:rsidP="002C3472">
      <w:pPr>
        <w:pStyle w:val="Heading3"/>
      </w:pPr>
      <w:bookmarkStart w:id="157" w:name="_Toc97155703"/>
      <w:bookmarkStart w:id="158" w:name="_Toc100846765"/>
      <w:bookmarkStart w:id="159" w:name="_Toc100846910"/>
      <w:bookmarkStart w:id="160" w:name="_Toc100993666"/>
      <w:bookmarkStart w:id="161" w:name="_Toc113263200"/>
      <w:bookmarkStart w:id="162" w:name="_Toc113283424"/>
      <w:bookmarkStart w:id="163" w:name="_Toc117272022"/>
      <w:r w:rsidRPr="000C27E8">
        <w:t>6.1.2</w:t>
      </w:r>
      <w:r w:rsidRPr="000C27E8">
        <w:tab/>
        <w:t>Procedures</w:t>
      </w:r>
      <w:bookmarkEnd w:id="157"/>
      <w:bookmarkEnd w:id="158"/>
      <w:bookmarkEnd w:id="159"/>
      <w:bookmarkEnd w:id="160"/>
      <w:bookmarkEnd w:id="161"/>
      <w:bookmarkEnd w:id="162"/>
      <w:bookmarkEnd w:id="163"/>
    </w:p>
    <w:p w14:paraId="7CDB86CE" w14:textId="64C80C8F" w:rsidR="002C3472" w:rsidRPr="000C27E8" w:rsidRDefault="002C3472" w:rsidP="002C3472">
      <w:r w:rsidRPr="000C27E8">
        <w:t xml:space="preserve">The procedures for 5G-RG connecting via W-5GAN and/or NG-RAN are captured in </w:t>
      </w:r>
      <w:r w:rsidR="000C27E8" w:rsidRPr="000C27E8">
        <w:t>TS 23.316 [</w:t>
      </w:r>
      <w:r w:rsidRPr="000C27E8">
        <w:t>5].</w:t>
      </w:r>
    </w:p>
    <w:p w14:paraId="0CCF9356" w14:textId="77777777" w:rsidR="002C3472" w:rsidRPr="000C27E8" w:rsidRDefault="002C3472" w:rsidP="002C3472">
      <w:pPr>
        <w:pStyle w:val="Heading3"/>
        <w:rPr>
          <w:lang w:eastAsia="zh-CN"/>
        </w:rPr>
      </w:pPr>
      <w:bookmarkStart w:id="164" w:name="_Toc97155704"/>
      <w:bookmarkStart w:id="165" w:name="_Toc100846766"/>
      <w:bookmarkStart w:id="166" w:name="_Toc100846911"/>
      <w:bookmarkStart w:id="167" w:name="_Toc100993667"/>
      <w:bookmarkStart w:id="168" w:name="_Toc113263201"/>
      <w:bookmarkStart w:id="169" w:name="_Toc113283425"/>
      <w:bookmarkStart w:id="170" w:name="_Toc117272023"/>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64"/>
      <w:bookmarkEnd w:id="165"/>
      <w:bookmarkEnd w:id="166"/>
      <w:bookmarkEnd w:id="167"/>
      <w:bookmarkEnd w:id="168"/>
      <w:bookmarkEnd w:id="169"/>
      <w:bookmarkEnd w:id="170"/>
    </w:p>
    <w:p w14:paraId="2BFF1140" w14:textId="77777777" w:rsidR="00534609" w:rsidRPr="000C27E8" w:rsidRDefault="002C3472" w:rsidP="00534609">
      <w:pPr>
        <w:rPr>
          <w:ins w:id="171" w:author="S2-2208274" w:date="2022-10-18T15:45:00Z"/>
        </w:rPr>
      </w:pPr>
      <w:r w:rsidRPr="000C27E8">
        <w:t xml:space="preserve">No impacts to 3GPP entities </w:t>
      </w:r>
      <w:ins w:id="172" w:author="S2-2208274" w:date="2022-10-18T15:45:00Z">
        <w:r w:rsidR="00534609">
          <w:t xml:space="preserve">or protocols </w:t>
        </w:r>
      </w:ins>
      <w:r w:rsidRPr="000C27E8">
        <w:t>compared to 3GPP Rel-16.</w:t>
      </w:r>
      <w:ins w:id="173" w:author="S2-2208274" w:date="2022-10-18T15:45:00Z">
        <w:r w:rsidR="00534609">
          <w:t xml:space="preserve"> The overall solution may however be documented in TS 23.316.</w:t>
        </w:r>
      </w:ins>
    </w:p>
    <w:p w14:paraId="1253FF85" w14:textId="73457EEB" w:rsidR="002C3472" w:rsidRPr="000C27E8" w:rsidRDefault="002C3472" w:rsidP="002C3472"/>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174" w:name="_Toc113263202"/>
      <w:bookmarkStart w:id="175" w:name="_Toc113283426"/>
      <w:bookmarkStart w:id="176" w:name="_Toc117272024"/>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44"/>
      <w:bookmarkEnd w:id="145"/>
      <w:bookmarkEnd w:id="146"/>
      <w:bookmarkEnd w:id="147"/>
      <w:bookmarkEnd w:id="174"/>
      <w:bookmarkEnd w:id="175"/>
      <w:bookmarkEnd w:id="176"/>
    </w:p>
    <w:p w14:paraId="2397FBBB" w14:textId="77777777" w:rsidR="002C3472" w:rsidRPr="000C27E8" w:rsidRDefault="002C3472" w:rsidP="002C3472">
      <w:pPr>
        <w:pStyle w:val="Heading3"/>
      </w:pPr>
      <w:bookmarkStart w:id="177" w:name="_Toc97155706"/>
      <w:bookmarkStart w:id="178" w:name="_Toc100846768"/>
      <w:bookmarkStart w:id="179" w:name="_Toc100846913"/>
      <w:bookmarkStart w:id="180" w:name="_Toc100993669"/>
      <w:bookmarkStart w:id="181" w:name="_Toc113263203"/>
      <w:bookmarkStart w:id="182" w:name="_Toc113283427"/>
      <w:bookmarkStart w:id="183" w:name="_Toc117272025"/>
      <w:r w:rsidRPr="000C27E8">
        <w:t>6.2.1</w:t>
      </w:r>
      <w:r w:rsidRPr="000C27E8">
        <w:tab/>
        <w:t>Description</w:t>
      </w:r>
      <w:bookmarkEnd w:id="177"/>
      <w:bookmarkEnd w:id="178"/>
      <w:bookmarkEnd w:id="179"/>
      <w:bookmarkEnd w:id="180"/>
      <w:bookmarkEnd w:id="181"/>
      <w:bookmarkEnd w:id="182"/>
      <w:bookmarkEnd w:id="183"/>
    </w:p>
    <w:p w14:paraId="18A1002A" w14:textId="77777777" w:rsidR="002C3472" w:rsidRPr="000C27E8" w:rsidRDefault="002C3472" w:rsidP="002C3472">
      <w:pPr>
        <w:pStyle w:val="Heading4"/>
        <w:rPr>
          <w:rFonts w:eastAsia="SimSun"/>
        </w:rPr>
      </w:pPr>
      <w:bookmarkStart w:id="184" w:name="_Toc97155707"/>
      <w:bookmarkStart w:id="185" w:name="_Toc100993670"/>
      <w:bookmarkStart w:id="186" w:name="_Toc113283428"/>
      <w:r w:rsidRPr="000C27E8">
        <w:t>6.2.1.1</w:t>
      </w:r>
      <w:r w:rsidRPr="000C27E8">
        <w:tab/>
        <w:t>Overall architecture</w:t>
      </w:r>
      <w:bookmarkEnd w:id="184"/>
      <w:bookmarkEnd w:id="185"/>
      <w:bookmarkEnd w:id="186"/>
    </w:p>
    <w:p w14:paraId="73900CD1" w14:textId="1588ED24" w:rsidR="002C3472" w:rsidRPr="000C27E8" w:rsidRDefault="002C3472" w:rsidP="002C3472">
      <w:r w:rsidRPr="000C27E8">
        <w:t xml:space="preserve">This solution addresses KI#1 and describes how a UE behind a 5G-RG/FN-RG can connect to 5GC. The solution is based on existing solutions described in </w:t>
      </w:r>
      <w:r w:rsidR="000C27E8" w:rsidRPr="000C27E8">
        <w:t>TS 23.316 [</w:t>
      </w:r>
      <w:r w:rsidRPr="000C27E8">
        <w:t xml:space="preserve">5] clause 4.10 (UE connecting to TNGF via RG) and </w:t>
      </w:r>
      <w:r w:rsidR="000C27E8" w:rsidRPr="000C27E8">
        <w:t>TS 23.316 </w:t>
      </w:r>
      <w:bookmarkStart w:id="187" w:name="MCCTEMPBM_00000017"/>
      <w:r w:rsidR="000C27E8" w:rsidRPr="000C27E8">
        <w:t>[</w:t>
      </w:r>
      <w:r w:rsidRPr="000C27E8">
        <w:t>5] i</w:t>
      </w:r>
      <w:bookmarkEnd w:id="187"/>
      <w:r w:rsidRPr="000C27E8">
        <w:t>nformative Annex A (UE connecting to N3IWG via RG). The solution assumes that the UE is capable of handling the 5G NAS protocol over WLAN.</w:t>
      </w:r>
    </w:p>
    <w:p w14:paraId="7848ABA7" w14:textId="00DEAB12"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A4709B" w:rsidRPr="000C27E8">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6" type="#_x0000_t75" style="width:440.6pt;height:139.55pt" o:ole="">
            <v:imagedata r:id="rId13" o:title=""/>
          </v:shape>
          <o:OLEObject Type="Embed" ProgID="Visio.Drawing.15" ShapeID="_x0000_i1026" DrawAspect="Content" ObjectID="_1727885179" r:id="rId14"/>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7" type="#_x0000_t75" style="width:479.1pt;height:154.95pt" o:ole="">
            <v:imagedata r:id="rId15" o:title=""/>
          </v:shape>
          <o:OLEObject Type="Embed" ProgID="Visio.Drawing.15" ShapeID="_x0000_i1027" DrawAspect="Content" ObjectID="_1727885180" r:id="rId16"/>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4894DF92" w:rsidR="002C3472" w:rsidRPr="000C27E8" w:rsidRDefault="002C3472" w:rsidP="002C3472">
      <w:r w:rsidRPr="000C27E8">
        <w:t xml:space="preserve">The TNGF and Ta reference point are defined in </w:t>
      </w:r>
      <w:r w:rsidR="000C27E8" w:rsidRPr="000C27E8">
        <w:t>TS 23.501 [</w:t>
      </w:r>
      <w:r w:rsidRPr="000C27E8">
        <w:t>2].</w:t>
      </w:r>
    </w:p>
    <w:p w14:paraId="5B529E62" w14:textId="7F003DF0"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0C27E8" w:rsidRPr="000C27E8">
        <w:rPr>
          <w:rFonts w:eastAsia="Malgun Gothic"/>
        </w:rPr>
        <w:t>TS 23.501 [</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55B8D40C"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0C27E8" w:rsidRPr="000C27E8">
        <w:rPr>
          <w:rFonts w:eastAsia="MS Mincho"/>
        </w:rPr>
        <w:t>TS 23.316 [</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6DCC3E4C"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0C27E8" w:rsidRPr="000C27E8">
        <w:rPr>
          <w:rFonts w:eastAsia="MS Mincho"/>
        </w:rPr>
        <w:t>TS 23.316 [</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2B318C5A"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0C27E8" w:rsidRPr="000C27E8">
        <w:rPr>
          <w:rFonts w:eastAsia="MS Mincho"/>
        </w:rPr>
        <w:t>TS 23.501 [</w:t>
      </w:r>
      <w:r w:rsidRPr="000C27E8">
        <w:rPr>
          <w:rFonts w:eastAsia="MS Mincho"/>
        </w:rPr>
        <w:t>2] may be administrated by different operator</w:t>
      </w:r>
      <w:r w:rsidR="00A4709B" w:rsidRPr="000C27E8">
        <w:rPr>
          <w:rFonts w:eastAsia="MS Mincho"/>
        </w:rPr>
        <w:t>'</w:t>
      </w:r>
      <w:r w:rsidRPr="000C27E8">
        <w:rPr>
          <w:rFonts w:eastAsia="MS Mincho"/>
        </w:rPr>
        <w:t xml:space="preserve">s domain, hence an SLA can be used (as defined clause D.7 of </w:t>
      </w:r>
      <w:r w:rsidR="000C27E8" w:rsidRPr="000C27E8">
        <w:rPr>
          <w:rFonts w:eastAsia="MS Mincho"/>
        </w:rPr>
        <w:t>TS 23.501 [</w:t>
      </w:r>
      <w:r w:rsidRPr="000C27E8">
        <w:rPr>
          <w:rFonts w:eastAsia="MS Mincho"/>
        </w:rPr>
        <w:t>2]). If the same operator deploys both overlay and the underlay network, e.g. as in the case for trusted non-3GPP access (NWt), there is no need for SLA but that operator</w:t>
      </w:r>
      <w:r w:rsidR="00A4709B" w:rsidRPr="000C27E8">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06CF28BC" w:rsidR="002C3472" w:rsidRPr="000C27E8" w:rsidRDefault="002C3472" w:rsidP="002C3472">
      <w:pPr>
        <w:pStyle w:val="B1"/>
        <w:rPr>
          <w:rFonts w:eastAsia="MS Mincho"/>
        </w:rPr>
      </w:pPr>
      <w:r w:rsidRPr="000C27E8">
        <w:rPr>
          <w:rFonts w:eastAsia="MS Mincho"/>
        </w:rPr>
        <w:t>-</w:t>
      </w:r>
      <w:r w:rsidRPr="000C27E8">
        <w:rPr>
          <w:rFonts w:eastAsia="MS Mincho"/>
        </w:rPr>
        <w:tab/>
        <w:t xml:space="preserve">The N3IWF/TNGF may inform the UE about the DSCP marking to apply in the uplink as defined in clauses 4.12 and 4.12a of </w:t>
      </w:r>
      <w:r w:rsidR="000C27E8" w:rsidRPr="000C27E8">
        <w:rPr>
          <w:rFonts w:eastAsia="MS Mincho"/>
        </w:rPr>
        <w:t>TS 23.502 [</w:t>
      </w:r>
      <w:r w:rsidRPr="000C27E8">
        <w:rPr>
          <w:rFonts w:eastAsia="MS Mincho"/>
        </w:rPr>
        <w:t>3].</w:t>
      </w:r>
    </w:p>
    <w:p w14:paraId="2D334834" w14:textId="77777777" w:rsidR="002C3472" w:rsidRPr="000C27E8" w:rsidRDefault="002C3472" w:rsidP="002C3472">
      <w:pPr>
        <w:pStyle w:val="Heading4"/>
      </w:pPr>
      <w:bookmarkStart w:id="188" w:name="_Toc97155708"/>
      <w:bookmarkStart w:id="189" w:name="_Toc100993671"/>
      <w:bookmarkStart w:id="190" w:name="_Toc113283429"/>
      <w:r w:rsidRPr="000C27E8">
        <w:t>6.2.1.2</w:t>
      </w:r>
      <w:r w:rsidRPr="000C27E8">
        <w:tab/>
        <w:t>Support for differentiated charging and QoS</w:t>
      </w:r>
      <w:bookmarkEnd w:id="188"/>
      <w:bookmarkEnd w:id="189"/>
      <w:bookmarkEnd w:id="190"/>
    </w:p>
    <w:p w14:paraId="2365B6DA" w14:textId="404070F1"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0C27E8" w:rsidRPr="000C27E8">
        <w:rPr>
          <w:lang w:eastAsia="x-none"/>
        </w:rPr>
        <w:t>TS 23.501 [</w:t>
      </w:r>
      <w:r w:rsidRPr="000C27E8">
        <w:rPr>
          <w:lang w:eastAsia="x-none"/>
        </w:rPr>
        <w:t>2],). Also differentiated charging, both in the RG</w:t>
      </w:r>
      <w:r w:rsidR="00A4709B" w:rsidRPr="000C27E8">
        <w:rPr>
          <w:lang w:eastAsia="x-none"/>
        </w:rPr>
        <w:t>'</w:t>
      </w:r>
      <w:r w:rsidRPr="000C27E8">
        <w:rPr>
          <w:lang w:eastAsia="x-none"/>
        </w:rPr>
        <w:t>s PLMN and in the UE</w:t>
      </w:r>
      <w:r w:rsidR="00A4709B" w:rsidRPr="000C27E8">
        <w:rPr>
          <w:lang w:eastAsia="x-none"/>
        </w:rPr>
        <w:t>'</w:t>
      </w:r>
      <w:r w:rsidRPr="000C27E8">
        <w:rPr>
          <w:lang w:eastAsia="x-none"/>
        </w:rPr>
        <w:t>s PLMN, can be achieved based on existing mechanisms. This is further described below.</w:t>
      </w:r>
    </w:p>
    <w:p w14:paraId="562CCC54" w14:textId="77777777" w:rsidR="008147BF" w:rsidRPr="00977F24" w:rsidRDefault="008147BF" w:rsidP="008147BF">
      <w:pPr>
        <w:rPr>
          <w:ins w:id="191" w:author="S2-2209898" w:date="2022-10-19T14:18:00Z"/>
          <w:lang w:eastAsia="x-none"/>
        </w:rPr>
      </w:pPr>
      <w:ins w:id="192" w:author="S2-2209898" w:date="2022-10-19T14:18:00Z">
        <w:r>
          <w:rPr>
            <w:lang w:eastAsia="x-none"/>
          </w:rPr>
          <w:t>The solution allows a differentiation based on whether the UEs PDU Session is established via an RG or not via an RG of a certain PLMN. In addition, in case of trusted non-3GPP access solution is used, the solution supports a differentiation based on individual RG subscriptions, e.g. differentiation between whether a UE connects via one specific RG or another specific RG of the same PLMN. This can be used to determine e.g. whether a</w:t>
        </w:r>
        <w:r w:rsidRPr="000C27E8">
          <w:rPr>
            <w:lang w:eastAsia="zh-CN"/>
          </w:rPr>
          <w:t xml:space="preserve"> UE </w:t>
        </w:r>
        <w:r>
          <w:rPr>
            <w:lang w:eastAsia="zh-CN"/>
          </w:rPr>
          <w:t xml:space="preserve">is </w:t>
        </w:r>
        <w:r w:rsidRPr="000C27E8">
          <w:rPr>
            <w:lang w:eastAsia="zh-CN"/>
          </w:rPr>
          <w:t>considered as host or guest of the local network of 5G-RG</w:t>
        </w:r>
        <w:r>
          <w:rPr>
            <w:lang w:eastAsia="x-none"/>
          </w:rPr>
          <w:t>. This is supported by using location-based policies where PCF takes the User Location Information into account in the policy decisions. This is further described in the procedure in clause 6.2.2.</w:t>
        </w:r>
      </w:ins>
    </w:p>
    <w:p w14:paraId="1024995F" w14:textId="1634A5DE" w:rsidR="002C3472" w:rsidRPr="000C27E8" w:rsidRDefault="002C3472" w:rsidP="002C3472">
      <w:pPr>
        <w:rPr>
          <w:lang w:eastAsia="x-none"/>
        </w:rPr>
      </w:pPr>
      <w:r w:rsidRPr="000C27E8">
        <w:rPr>
          <w:lang w:eastAsia="x-none"/>
        </w:rPr>
        <w:t>QoS differentiation in the RG</w:t>
      </w:r>
      <w:r w:rsidR="00A4709B" w:rsidRPr="000C27E8">
        <w:rPr>
          <w:lang w:eastAsia="x-none"/>
        </w:rPr>
        <w:t>'</w:t>
      </w:r>
      <w:r w:rsidRPr="000C27E8">
        <w:rPr>
          <w:lang w:eastAsia="x-none"/>
        </w:rPr>
        <w:t>s PDU Session can be provided on per-IPsec Child Security Association basis. The UE</w:t>
      </w:r>
      <w:r w:rsidR="00A4709B" w:rsidRPr="000C27E8">
        <w:rPr>
          <w:lang w:eastAsia="x-none"/>
        </w:rPr>
        <w:t>'</w:t>
      </w:r>
      <w:r w:rsidRPr="000C27E8">
        <w:rPr>
          <w:lang w:eastAsia="x-none"/>
        </w:rPr>
        <w:t xml:space="preserve">s N3IWF/TNGF determines the IPsec child SAs as defined in clauses 4.12 and 4.12a of </w:t>
      </w:r>
      <w:r w:rsidR="000C27E8" w:rsidRPr="000C27E8">
        <w:rPr>
          <w:lang w:eastAsia="x-none"/>
        </w:rPr>
        <w:t>TS 23.502 [</w:t>
      </w:r>
      <w:r w:rsidRPr="000C27E8">
        <w:rPr>
          <w:lang w:eastAsia="x-none"/>
        </w:rPr>
        <w:t>3]. The N3IWF/TNGF is preconfigured by the UE</w:t>
      </w:r>
      <w:r w:rsidR="00A4709B" w:rsidRPr="000C27E8">
        <w:rPr>
          <w:lang w:eastAsia="x-none"/>
        </w:rPr>
        <w:t>'</w:t>
      </w:r>
      <w:r w:rsidRPr="000C27E8">
        <w:rPr>
          <w:lang w:eastAsia="x-none"/>
        </w:rPr>
        <w:t>s PLMN to allocate different IPsec child SAs for QoS Flows with different QoS profiles.</w:t>
      </w:r>
    </w:p>
    <w:p w14:paraId="671C929F" w14:textId="3B23DD0B" w:rsidR="002C3472" w:rsidRPr="000C27E8" w:rsidRDefault="002C3472" w:rsidP="002C3472">
      <w:pPr>
        <w:rPr>
          <w:lang w:eastAsia="x-none"/>
        </w:rPr>
      </w:pPr>
      <w:r w:rsidRPr="000C27E8">
        <w:rPr>
          <w:lang w:eastAsia="x-none"/>
        </w:rPr>
        <w:t>To support QoS differentiation in the W-5GAN, the mapping rules between the RG</w:t>
      </w:r>
      <w:r w:rsidR="00A4709B" w:rsidRPr="000C27E8">
        <w:rPr>
          <w:lang w:eastAsia="x-none"/>
        </w:rPr>
        <w:t>'</w:t>
      </w:r>
      <w:r w:rsidRPr="000C27E8">
        <w:rPr>
          <w:lang w:eastAsia="x-none"/>
        </w:rPr>
        <w:t>s 5GC and the UE</w:t>
      </w:r>
      <w:r w:rsidR="00A4709B" w:rsidRPr="000C27E8">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61E9DC56" w:rsidR="002C3472" w:rsidRPr="000C27E8" w:rsidRDefault="002C3472" w:rsidP="002C3472">
      <w:pPr>
        <w:pStyle w:val="B1"/>
      </w:pPr>
      <w:r w:rsidRPr="000C27E8">
        <w:t>2)</w:t>
      </w:r>
      <w:r w:rsidRPr="000C27E8">
        <w:tab/>
        <w:t>N3IWF</w:t>
      </w:r>
      <w:ins w:id="193" w:author="S2-2209898" w:date="2022-10-19T14:18:00Z">
        <w:r w:rsidR="008147BF">
          <w:t>/TNGF</w:t>
        </w:r>
      </w:ins>
      <w:r w:rsidRPr="000C27E8">
        <w:t xml:space="preserve"> IP address(es) in the UE</w:t>
      </w:r>
      <w:r w:rsidR="00A4709B" w:rsidRPr="000C27E8">
        <w:t>'</w:t>
      </w:r>
      <w:r w:rsidRPr="000C27E8">
        <w:t>s 5GC.</w:t>
      </w:r>
    </w:p>
    <w:p w14:paraId="72698171" w14:textId="384F8D33" w:rsidR="002C3472" w:rsidRPr="000C27E8" w:rsidRDefault="002C3472" w:rsidP="000E7E3A">
      <w:pPr>
        <w:pStyle w:val="NO"/>
        <w:rPr>
          <w:rFonts w:eastAsia="MS Mincho"/>
        </w:rPr>
      </w:pPr>
      <w:r w:rsidRPr="000E7E3A">
        <w:t>NOTE 3:</w:t>
      </w:r>
      <w:r w:rsidRPr="000E7E3A">
        <w:tab/>
        <w:t>If UEs behind RG belong to different PLMNs that may negotiate to RG</w:t>
      </w:r>
      <w:r w:rsidR="00A4709B" w:rsidRPr="000E7E3A">
        <w:t>'</w:t>
      </w:r>
      <w:r w:rsidRPr="000E7E3A">
        <w:t>s PLMN with several SLAs, the QoS differentiation can be still supported by applying the mapping rules.</w:t>
      </w:r>
    </w:p>
    <w:p w14:paraId="5497C968" w14:textId="4E7F243B" w:rsidR="002C3472" w:rsidRPr="000C27E8" w:rsidRDefault="002C3472" w:rsidP="002C3472">
      <w:pPr>
        <w:rPr>
          <w:lang w:eastAsia="zh-CN"/>
        </w:rPr>
      </w:pPr>
      <w:r w:rsidRPr="000C27E8">
        <w:rPr>
          <w:lang w:eastAsia="zh-CN"/>
        </w:rPr>
        <w:t>The mapping rules may be provisioned to RG by RG</w:t>
      </w:r>
      <w:r w:rsidR="00A4709B" w:rsidRPr="000C27E8">
        <w:rPr>
          <w:lang w:eastAsia="zh-CN"/>
        </w:rPr>
        <w:t>'</w:t>
      </w:r>
      <w:r w:rsidRPr="000C27E8">
        <w:rPr>
          <w:lang w:eastAsia="zh-CN"/>
        </w:rPr>
        <w:t xml:space="preserve">s PLMN during PDU session establishment </w:t>
      </w:r>
      <w:ins w:id="194" w:author="S2-2209898" w:date="2022-10-19T14:18:00Z">
        <w:r w:rsidR="008147BF" w:rsidRPr="00852CEE">
          <w:rPr>
            <w:lang w:eastAsia="zh-CN"/>
          </w:rPr>
          <w:t>and network</w:t>
        </w:r>
        <w:r w:rsidR="008147BF">
          <w:rPr>
            <w:lang w:eastAsia="zh-CN"/>
          </w:rPr>
          <w:t xml:space="preserve"> </w:t>
        </w:r>
        <w:r w:rsidR="008147BF" w:rsidRPr="00852CEE">
          <w:rPr>
            <w:lang w:eastAsia="zh-CN"/>
          </w:rPr>
          <w:t>initiated PDU Session Modificati</w:t>
        </w:r>
        <w:r w:rsidR="008147BF" w:rsidRPr="0016192A">
          <w:rPr>
            <w:lang w:eastAsia="zh-CN"/>
          </w:rPr>
          <w:t xml:space="preserve">on </w:t>
        </w:r>
      </w:ins>
      <w:r w:rsidRPr="000C27E8">
        <w:rPr>
          <w:lang w:eastAsia="zh-CN"/>
        </w:rPr>
        <w:t>based on the RG</w:t>
      </w:r>
      <w:r w:rsidR="00A4709B" w:rsidRPr="000C27E8">
        <w:rPr>
          <w:lang w:eastAsia="zh-CN"/>
        </w:rPr>
        <w:t>'</w:t>
      </w:r>
      <w:r w:rsidRPr="000C27E8">
        <w:rPr>
          <w:lang w:eastAsia="zh-CN"/>
        </w:rPr>
        <w:t xml:space="preserve">s subscription. </w:t>
      </w:r>
      <w:ins w:id="195" w:author="S2-2209898" w:date="2022-10-19T14:18:00Z">
        <w:r w:rsidR="008147BF" w:rsidRPr="00852CEE">
          <w:rPr>
            <w:lang w:eastAsia="zh-CN"/>
          </w:rPr>
          <w:t>The RG</w:t>
        </w:r>
        <w:r w:rsidR="008147BF" w:rsidRPr="0016192A">
          <w:rPr>
            <w:lang w:eastAsia="zh-CN"/>
          </w:rPr>
          <w:t>’s PCF/SMF may e.g. provide QoS rules for the available mappings as determined by the SLA.</w:t>
        </w:r>
        <w:r w:rsidR="008147BF" w:rsidRPr="00AE467C">
          <w:rPr>
            <w:lang w:eastAsia="zh-CN"/>
          </w:rPr>
          <w:t xml:space="preserve"> </w:t>
        </w:r>
      </w:ins>
      <w:r w:rsidRPr="000C27E8">
        <w:rPr>
          <w:lang w:eastAsia="zh-CN"/>
        </w:rPr>
        <w:t>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1F007927"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A4709B" w:rsidRPr="000C27E8">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16A5CD5"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A4709B" w:rsidRPr="000C27E8">
        <w:t>'</w:t>
      </w:r>
      <w:r w:rsidRPr="000C27E8">
        <w:t>s 5GC and RG</w:t>
      </w:r>
      <w:r w:rsidR="00A4709B" w:rsidRPr="000C27E8">
        <w:t>'</w:t>
      </w:r>
      <w:r w:rsidRPr="000C27E8">
        <w:t>s 5GC (or network configuration in case of single operator).</w:t>
      </w:r>
    </w:p>
    <w:p w14:paraId="4484B241" w14:textId="28CA919A" w:rsidR="002C3472" w:rsidRPr="000C27E8" w:rsidRDefault="002C3472" w:rsidP="002C3472">
      <w:r w:rsidRPr="000C27E8">
        <w:t>In the RG</w:t>
      </w:r>
      <w:r w:rsidR="00A4709B" w:rsidRPr="000C27E8">
        <w:t>'</w:t>
      </w:r>
      <w:r w:rsidRPr="000C27E8">
        <w:t>s PLMN, the IP addresses belonging to N3IWF/TNGF in UE</w:t>
      </w:r>
      <w:r w:rsidR="00A4709B" w:rsidRPr="000C27E8">
        <w:t>'</w:t>
      </w:r>
      <w:r w:rsidRPr="000C27E8">
        <w:t>s PLMN can be provided in packet filters to the RG</w:t>
      </w:r>
      <w:r w:rsidR="00A4709B" w:rsidRPr="000C27E8">
        <w:t>'</w:t>
      </w:r>
      <w:r w:rsidRPr="000C27E8">
        <w:t>s UPF together with a separate Rating Group. In addition, to enable service-based differentiation, packet detection filters in the RG</w:t>
      </w:r>
      <w:r w:rsidR="00A4709B" w:rsidRPr="000C27E8">
        <w:t>'</w:t>
      </w:r>
      <w:r w:rsidRPr="000C27E8">
        <w:t>s UPF can also include the DSCP markings on NWu. This is similar to how QoS differentiation is done and would enable differentiated charging in the RG</w:t>
      </w:r>
      <w:r w:rsidR="00A4709B" w:rsidRPr="000C27E8">
        <w:t>'</w:t>
      </w:r>
      <w:r w:rsidRPr="000C27E8">
        <w:t>s PDU Session on a per-IPSec Child Security Association basis.</w:t>
      </w:r>
    </w:p>
    <w:p w14:paraId="31B7475F" w14:textId="2C4F0320" w:rsidR="002C3472" w:rsidRPr="000C27E8" w:rsidRDefault="002C3472" w:rsidP="002C3472">
      <w:r w:rsidRPr="000C27E8">
        <w:t>In the UE</w:t>
      </w:r>
      <w:r w:rsidR="00A4709B" w:rsidRPr="000C27E8">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A4709B" w:rsidRPr="000C27E8">
        <w:t>'</w:t>
      </w:r>
      <w:r w:rsidRPr="000C27E8">
        <w:t>s local IP address (i.e. N6 address of the RG</w:t>
      </w:r>
      <w:r w:rsidR="00A4709B" w:rsidRPr="000C27E8">
        <w:t>'</w:t>
      </w:r>
      <w:r w:rsidRPr="000C27E8">
        <w:t>s PDU Session). This local UE IP address will be known to the UE</w:t>
      </w:r>
      <w:r w:rsidR="00A4709B" w:rsidRPr="000C27E8">
        <w:t>'</w:t>
      </w:r>
      <w:r w:rsidRPr="000C27E8">
        <w:t>s SMF since it is part of the ULI provided from N3IWF/TNGF to AMF and forwarded to SMF. The ULI is also provided to the UE</w:t>
      </w:r>
      <w:r w:rsidR="00A4709B" w:rsidRPr="000C27E8">
        <w:t>'</w:t>
      </w:r>
      <w:r w:rsidRPr="000C27E8">
        <w:t>s PCF. It is thus possible for SMF/PCF to apply differentiated charging (e.g. different Rating Groups) when the UE is accessing N3IWF/TNGF via W-5GAN.</w:t>
      </w:r>
    </w:p>
    <w:p w14:paraId="5F39E698" w14:textId="7090B17A" w:rsidR="002C3472" w:rsidRPr="000C27E8" w:rsidRDefault="002C3472" w:rsidP="002C3472">
      <w:r w:rsidRPr="000C27E8">
        <w:t>QoS differentiation in the underlying 5G-RG</w:t>
      </w:r>
      <w:r w:rsidR="00A4709B" w:rsidRPr="000C27E8">
        <w:t>'</w:t>
      </w:r>
      <w:r w:rsidRPr="000C27E8">
        <w:t xml:space="preserve">s PDU Session can be provided on per-IPsec Child Security Association basis by using the network requested PDU Session Modification procedure described in clause 4.3.3.2 of </w:t>
      </w:r>
      <w:r w:rsidR="000C27E8" w:rsidRPr="000C27E8">
        <w:t>TS 23.502 [</w:t>
      </w:r>
      <w:r w:rsidRPr="000C27E8">
        <w:t>3].</w:t>
      </w:r>
    </w:p>
    <w:p w14:paraId="4B504250" w14:textId="7156106F" w:rsidR="002C3472" w:rsidRDefault="002C3472" w:rsidP="002C3472">
      <w:pPr>
        <w:rPr>
          <w:ins w:id="196" w:author="S2-2209898" w:date="2022-10-19T14:19:00Z"/>
        </w:rPr>
      </w:pPr>
      <w:r w:rsidRPr="000C27E8">
        <w:t>To support QoS differentiation in the underlying 5G-RG</w:t>
      </w:r>
      <w:r w:rsidR="00A4709B" w:rsidRPr="000C27E8">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A4709B" w:rsidRPr="000C27E8">
        <w:t>'</w:t>
      </w:r>
      <w:r w:rsidRPr="000C27E8">
        <w:t>s PDU Session can be based on the N3IWF/TNGF IP address and the DSCP markings.</w:t>
      </w:r>
    </w:p>
    <w:p w14:paraId="0DC15B01" w14:textId="1E179313" w:rsidR="008147BF" w:rsidRPr="008147BF" w:rsidRDefault="008147BF" w:rsidP="002C3472">
      <w:pPr>
        <w:rPr>
          <w:rFonts w:eastAsia="DengXian"/>
          <w:lang w:eastAsia="zh-CN"/>
          <w:rPrChange w:id="197" w:author="S2-2209898" w:date="2022-10-19T14:19:00Z">
            <w:rPr/>
          </w:rPrChange>
        </w:rPr>
      </w:pPr>
      <w:ins w:id="198" w:author="S2-2209898" w:date="2022-10-19T14:19:00Z">
        <w:r w:rsidRPr="00852CEE">
          <w:rPr>
            <w:rFonts w:eastAsia="DengXian" w:hint="eastAsia"/>
            <w:lang w:eastAsia="zh-CN"/>
          </w:rPr>
          <w:t>I</w:t>
        </w:r>
        <w:r w:rsidRPr="00852CEE">
          <w:rPr>
            <w:rFonts w:eastAsia="DengXian"/>
            <w:lang w:eastAsia="zh-CN"/>
          </w:rPr>
          <w:t xml:space="preserve">f there is no mapping rules involving the </w:t>
        </w:r>
        <w:bookmarkStart w:id="199" w:name="OLE_LINK7"/>
        <w:r w:rsidRPr="00852CEE">
          <w:rPr>
            <w:rFonts w:eastAsia="DengXian"/>
            <w:lang w:eastAsia="zh-CN"/>
          </w:rPr>
          <w:t xml:space="preserve">DSCP markings </w:t>
        </w:r>
        <w:bookmarkStart w:id="200" w:name="OLE_LINK9"/>
        <w:r w:rsidRPr="00852CEE">
          <w:rPr>
            <w:rFonts w:eastAsia="DengXian"/>
            <w:lang w:eastAsia="zh-CN"/>
          </w:rPr>
          <w:t>for the IPsec child SAs</w:t>
        </w:r>
        <w:bookmarkEnd w:id="199"/>
        <w:bookmarkEnd w:id="200"/>
        <w:r w:rsidRPr="00852CEE">
          <w:rPr>
            <w:rFonts w:eastAsia="DengXian"/>
            <w:lang w:eastAsia="zh-CN"/>
          </w:rPr>
          <w:t xml:space="preserve"> when 5G-RG receives the packets from the UE, the 5G-RG may initiate PDU Session modification procedure. The DSCP values and the target IP address on the IP header of the IPsec child SAs may be included in the PDU Session Modification Request. The SMF may establish corresponding QoS flow based on the mapping rules </w:t>
        </w:r>
        <w:r w:rsidRPr="00852CEE">
          <w:rPr>
            <w:rFonts w:eastAsia="DengXian"/>
            <w:lang w:eastAsia="x-none"/>
          </w:rPr>
          <w:t xml:space="preserve">between the RG's 5GC and the UE's 5GC. The SMF may also update the provisioned mapping rules in 5G-RG so as to include the </w:t>
        </w:r>
        <w:r w:rsidRPr="0016192A">
          <w:rPr>
            <w:rFonts w:eastAsia="DengXian"/>
            <w:lang w:eastAsia="zh-CN"/>
          </w:rPr>
          <w:t>DSCP markings together with the N3IWF/TNGF IP address.</w:t>
        </w:r>
      </w:ins>
    </w:p>
    <w:p w14:paraId="610CE2E2" w14:textId="6FF4950D" w:rsidR="002C3472" w:rsidRPr="000C27E8" w:rsidDel="008147BF" w:rsidRDefault="002C3472" w:rsidP="002C3472">
      <w:pPr>
        <w:pStyle w:val="EditorsNote"/>
        <w:rPr>
          <w:del w:id="201" w:author="S2-2209898" w:date="2022-10-19T14:19:00Z"/>
        </w:rPr>
      </w:pPr>
      <w:del w:id="202" w:author="S2-2209898" w:date="2022-10-19T14:19:00Z">
        <w:r w:rsidRPr="000C27E8" w:rsidDel="008147BF">
          <w:delText>Editor</w:delText>
        </w:r>
        <w:r w:rsidR="00A4709B" w:rsidRPr="000C27E8" w:rsidDel="008147BF">
          <w:delText>'</w:delText>
        </w:r>
        <w:r w:rsidRPr="000C27E8" w:rsidDel="008147BF">
          <w:delText>s note:</w:delText>
        </w:r>
        <w:r w:rsidRPr="000C27E8" w:rsidDel="008147BF">
          <w:tab/>
          <w:delText>Whether and how 5G-RG can initiate PDU Session modification procedure for an IPSec SA is FFS.</w:delText>
        </w:r>
      </w:del>
    </w:p>
    <w:p w14:paraId="4668E08D" w14:textId="3066EACB" w:rsidR="002C3472" w:rsidRDefault="002C3472" w:rsidP="002C3472">
      <w:pPr>
        <w:pStyle w:val="Heading3"/>
        <w:rPr>
          <w:ins w:id="203" w:author="S2-2209898" w:date="2022-10-19T14:19:00Z"/>
        </w:rPr>
      </w:pPr>
      <w:bookmarkStart w:id="204" w:name="_Toc97155709"/>
      <w:bookmarkStart w:id="205" w:name="_Toc100846769"/>
      <w:bookmarkStart w:id="206" w:name="_Toc100846914"/>
      <w:bookmarkStart w:id="207" w:name="_Toc100993672"/>
      <w:bookmarkStart w:id="208" w:name="_Toc113263204"/>
      <w:bookmarkStart w:id="209" w:name="_Toc113283430"/>
      <w:bookmarkStart w:id="210" w:name="_Toc117272026"/>
      <w:r w:rsidRPr="000C27E8">
        <w:t>6.2.2</w:t>
      </w:r>
      <w:r w:rsidRPr="000C27E8">
        <w:tab/>
        <w:t>Procedures</w:t>
      </w:r>
      <w:bookmarkEnd w:id="204"/>
      <w:bookmarkEnd w:id="205"/>
      <w:bookmarkEnd w:id="206"/>
      <w:bookmarkEnd w:id="207"/>
      <w:bookmarkEnd w:id="208"/>
      <w:bookmarkEnd w:id="209"/>
      <w:bookmarkEnd w:id="210"/>
    </w:p>
    <w:p w14:paraId="7C40C9BC" w14:textId="77777777" w:rsidR="008147BF" w:rsidRDefault="008147BF" w:rsidP="008147BF">
      <w:pPr>
        <w:pStyle w:val="Heading4"/>
        <w:rPr>
          <w:ins w:id="211" w:author="S2-2209898" w:date="2022-10-19T14:19:00Z"/>
        </w:rPr>
      </w:pPr>
      <w:ins w:id="212" w:author="S2-2209898" w:date="2022-10-19T14:19:00Z">
        <w:r>
          <w:t xml:space="preserve">6.2.2.1 </w:t>
        </w:r>
        <w:r>
          <w:tab/>
          <w:t>General</w:t>
        </w:r>
      </w:ins>
    </w:p>
    <w:p w14:paraId="407B6301" w14:textId="4D28E232" w:rsidR="002C3472" w:rsidRPr="000C27E8" w:rsidRDefault="002C3472" w:rsidP="002C3472">
      <w:r w:rsidRPr="000C27E8">
        <w:t xml:space="preserve">The procedures for 5G-RG connecting via W-5GAN and/or NG_RAN are captured in </w:t>
      </w:r>
      <w:r w:rsidR="000C27E8" w:rsidRPr="000C27E8">
        <w:t>TS 23.316 [</w:t>
      </w:r>
      <w:r w:rsidRPr="000C27E8">
        <w:t>5].</w:t>
      </w:r>
    </w:p>
    <w:p w14:paraId="5891F8C6" w14:textId="5CEF1DC4" w:rsidR="002C3472" w:rsidRPr="000C27E8" w:rsidRDefault="002C3472" w:rsidP="002C3472">
      <w:r w:rsidRPr="000C27E8">
        <w:t xml:space="preserve">The procedures for FN-RG connecting via W-5GAN are captured in </w:t>
      </w:r>
      <w:r w:rsidR="000C27E8" w:rsidRPr="000C27E8">
        <w:t>TS 23.316 </w:t>
      </w:r>
      <w:bookmarkStart w:id="213" w:name="MCCTEMPBM_00000018"/>
      <w:r w:rsidR="000C27E8" w:rsidRPr="000C27E8">
        <w:t>[</w:t>
      </w:r>
      <w:r w:rsidRPr="000C27E8">
        <w:t>5].</w:t>
      </w:r>
    </w:p>
    <w:bookmarkEnd w:id="213"/>
    <w:p w14:paraId="7301B4D8" w14:textId="11216D34" w:rsidR="002C3472" w:rsidRDefault="002C3472" w:rsidP="002C3472">
      <w:r w:rsidRPr="000C27E8">
        <w:t xml:space="preserve">The procedures for a UE connecting via N3IWG and TNGF are captured in </w:t>
      </w:r>
      <w:r w:rsidR="000C27E8" w:rsidRPr="000C27E8">
        <w:t>TS 23.502 [</w:t>
      </w:r>
      <w:r w:rsidRPr="000C27E8">
        <w:t>3].</w:t>
      </w:r>
    </w:p>
    <w:p w14:paraId="00F4E47F" w14:textId="77777777" w:rsidR="008147BF" w:rsidRDefault="008147BF" w:rsidP="008147BF">
      <w:pPr>
        <w:rPr>
          <w:ins w:id="214" w:author="S2-2209898" w:date="2022-10-19T14:20:00Z"/>
        </w:rPr>
      </w:pPr>
    </w:p>
    <w:p w14:paraId="4DEE9DC6" w14:textId="77777777" w:rsidR="008147BF" w:rsidRDefault="008147BF" w:rsidP="008147BF">
      <w:pPr>
        <w:pStyle w:val="Heading4"/>
        <w:rPr>
          <w:ins w:id="215" w:author="S2-2209898" w:date="2022-10-19T14:20:00Z"/>
        </w:rPr>
      </w:pPr>
      <w:ins w:id="216" w:author="S2-2209898" w:date="2022-10-19T14:20:00Z">
        <w:r>
          <w:t xml:space="preserve">6.2.2.2 </w:t>
        </w:r>
        <w:r>
          <w:tab/>
          <w:t>QoS and charging differentiation based on user location information</w:t>
        </w:r>
      </w:ins>
    </w:p>
    <w:p w14:paraId="56279344" w14:textId="77777777" w:rsidR="008147BF" w:rsidRDefault="008147BF" w:rsidP="008147BF">
      <w:pPr>
        <w:rPr>
          <w:ins w:id="217" w:author="S2-2209898" w:date="2022-10-19T14:20:00Z"/>
        </w:rPr>
      </w:pPr>
      <w:ins w:id="218" w:author="S2-2209898" w:date="2022-10-19T14:20:00Z">
        <w:r>
          <w:t xml:space="preserve">In order to provide differentiation based on what specific 5G-RG the UE connects via, the procedures below can be used. </w:t>
        </w:r>
      </w:ins>
    </w:p>
    <w:p w14:paraId="474970F1" w14:textId="77777777" w:rsidR="008147BF" w:rsidRPr="0016192A" w:rsidRDefault="008147BF" w:rsidP="008147BF">
      <w:pPr>
        <w:pStyle w:val="TH"/>
        <w:rPr>
          <w:ins w:id="219" w:author="S2-2209898" w:date="2022-10-19T14:20:00Z"/>
          <w:lang w:val="fr-FR"/>
        </w:rPr>
      </w:pPr>
      <w:ins w:id="220" w:author="S2-2209898" w:date="2022-10-19T14:20:00Z">
        <w:r w:rsidRPr="005C4DB3">
          <w:object w:dxaOrig="13471" w:dyaOrig="5940" w14:anchorId="30E1288F">
            <v:shape id="_x0000_i1028" type="#_x0000_t75" style="width:518.65pt;height:228.7pt" o:ole="">
              <v:imagedata r:id="rId17" o:title=""/>
            </v:shape>
            <o:OLEObject Type="Embed" ProgID="Visio.Drawing.11" ShapeID="_x0000_i1028" DrawAspect="Content" ObjectID="_1727885181" r:id="rId18"/>
          </w:object>
        </w:r>
      </w:ins>
      <w:ins w:id="221" w:author="S2-2209898" w:date="2022-10-19T14:20:00Z">
        <w:r w:rsidRPr="0016192A">
          <w:rPr>
            <w:lang w:val="fr-FR"/>
          </w:rPr>
          <w:t>Figure 6.2.2.2-1. PDU Session Establishment</w:t>
        </w:r>
      </w:ins>
    </w:p>
    <w:p w14:paraId="677EB433" w14:textId="77777777" w:rsidR="008147BF" w:rsidRPr="0016192A" w:rsidRDefault="008147BF" w:rsidP="008147BF">
      <w:pPr>
        <w:pStyle w:val="B1"/>
        <w:ind w:left="284" w:firstLine="0"/>
        <w:rPr>
          <w:ins w:id="222" w:author="S2-2209898" w:date="2022-10-19T14:20:00Z"/>
          <w:lang w:val="fr-FR"/>
        </w:rPr>
      </w:pPr>
      <w:ins w:id="223" w:author="S2-2209898" w:date="2022-10-19T14:20:00Z">
        <w:r w:rsidRPr="0016192A">
          <w:rPr>
            <w:lang w:val="fr-FR"/>
          </w:rPr>
          <w:t xml:space="preserve">1. </w:t>
        </w:r>
        <w:r w:rsidRPr="0016192A">
          <w:rPr>
            <w:lang w:val="fr-FR"/>
          </w:rPr>
          <w:tab/>
          <w:t>UE sends a PDU Session Establishment Request</w:t>
        </w:r>
      </w:ins>
    </w:p>
    <w:p w14:paraId="02D402E4" w14:textId="77777777" w:rsidR="008147BF" w:rsidRDefault="008147BF" w:rsidP="008147BF">
      <w:pPr>
        <w:pStyle w:val="B1"/>
        <w:rPr>
          <w:ins w:id="224" w:author="S2-2209898" w:date="2022-10-19T14:20:00Z"/>
        </w:rPr>
      </w:pPr>
      <w:ins w:id="225" w:author="S2-2209898" w:date="2022-10-19T14:20:00Z">
        <w:r>
          <w:t xml:space="preserve">2. </w:t>
        </w:r>
        <w:r>
          <w:tab/>
        </w:r>
        <w:r w:rsidRPr="006F6D74">
          <w:t>TNGF forwards the NAS message to the UE’s AMF in a N2 message. TNGF includes the ULI (UE local IP address, TNAP ID) in the N2 message.</w:t>
        </w:r>
      </w:ins>
    </w:p>
    <w:p w14:paraId="1A7F89B2" w14:textId="77777777" w:rsidR="008147BF" w:rsidRDefault="008147BF" w:rsidP="008147BF">
      <w:pPr>
        <w:pStyle w:val="B1"/>
        <w:rPr>
          <w:ins w:id="226" w:author="S2-2209898" w:date="2022-10-19T14:20:00Z"/>
        </w:rPr>
      </w:pPr>
      <w:ins w:id="227" w:author="S2-2209898" w:date="2022-10-19T14:20:00Z">
        <w:r>
          <w:t xml:space="preserve">3. </w:t>
        </w:r>
        <w:r>
          <w:tab/>
          <w:t xml:space="preserve">AMF sends a Nsmf_PDUSession_CreateSMContext to AMF, including the SM NAS container and ULI. </w:t>
        </w:r>
      </w:ins>
    </w:p>
    <w:p w14:paraId="29D2333B" w14:textId="77777777" w:rsidR="008147BF" w:rsidRDefault="008147BF" w:rsidP="008147BF">
      <w:pPr>
        <w:pStyle w:val="B1"/>
        <w:rPr>
          <w:ins w:id="228" w:author="S2-2209898" w:date="2022-10-19T14:20:00Z"/>
        </w:rPr>
      </w:pPr>
      <w:ins w:id="229" w:author="S2-2209898" w:date="2022-10-19T14:20:00Z">
        <w:r>
          <w:t xml:space="preserve">4. </w:t>
        </w:r>
        <w:r>
          <w:tab/>
          <w:t>SMF sends a Npcf_SMPolicyControl_Create Request to PCF, including the ULI.</w:t>
        </w:r>
      </w:ins>
    </w:p>
    <w:p w14:paraId="00042672" w14:textId="77777777" w:rsidR="008147BF" w:rsidRDefault="008147BF" w:rsidP="008147BF">
      <w:pPr>
        <w:pStyle w:val="B1"/>
        <w:rPr>
          <w:ins w:id="230" w:author="S2-2209898" w:date="2022-10-19T14:20:00Z"/>
        </w:rPr>
      </w:pPr>
      <w:ins w:id="231" w:author="S2-2209898" w:date="2022-10-19T14:20:00Z">
        <w:r>
          <w:t xml:space="preserve">5. </w:t>
        </w:r>
        <w:r>
          <w:tab/>
          <w:t>The PCF makes a policy decision, taking ULI into account. The policy decision may e.g. be based on the following considerations:</w:t>
        </w:r>
      </w:ins>
    </w:p>
    <w:p w14:paraId="3A4385E2" w14:textId="77777777" w:rsidR="008147BF" w:rsidRDefault="008147BF" w:rsidP="008147BF">
      <w:pPr>
        <w:pStyle w:val="B2"/>
        <w:rPr>
          <w:ins w:id="232" w:author="S2-2209898" w:date="2022-10-19T14:20:00Z"/>
        </w:rPr>
      </w:pPr>
      <w:ins w:id="233" w:author="S2-2209898" w:date="2022-10-19T14:20:00Z">
        <w:r>
          <w:t xml:space="preserve">- </w:t>
        </w:r>
        <w:r>
          <w:tab/>
          <w:t>If the UE’s policy subscription data contains the TNAP ID, the PCF considers the UE to be a “home” user of that RG.</w:t>
        </w:r>
      </w:ins>
    </w:p>
    <w:p w14:paraId="4B73F7DC" w14:textId="77777777" w:rsidR="008147BF" w:rsidRPr="00852CEE" w:rsidRDefault="008147BF" w:rsidP="008147BF">
      <w:pPr>
        <w:pStyle w:val="B2"/>
        <w:rPr>
          <w:ins w:id="234" w:author="S2-2209898" w:date="2022-10-19T14:20:00Z"/>
        </w:rPr>
      </w:pPr>
      <w:ins w:id="235" w:author="S2-2209898" w:date="2022-10-19T14:20:00Z">
        <w:r>
          <w:t xml:space="preserve">- </w:t>
        </w:r>
        <w:r>
          <w:tab/>
          <w:t xml:space="preserve">If </w:t>
        </w:r>
        <w:r w:rsidRPr="00007F5D">
          <w:t xml:space="preserve">the UE local IP </w:t>
        </w:r>
        <w:r w:rsidRPr="00742AFE">
          <w:t xml:space="preserve">address is in the range of </w:t>
        </w:r>
        <w:r w:rsidRPr="00852CEE">
          <w:t>RG PDU Session IP addresses as governed by SLA, and the UE’s policy subscription data does not contain the TNAP ID, the PCF considers the UE to be a “guest” user of that RG.</w:t>
        </w:r>
      </w:ins>
    </w:p>
    <w:p w14:paraId="3AF88292" w14:textId="77777777" w:rsidR="008147BF" w:rsidRPr="00007F5D" w:rsidRDefault="008147BF" w:rsidP="008147BF">
      <w:pPr>
        <w:pStyle w:val="B1"/>
        <w:ind w:hanging="1"/>
        <w:rPr>
          <w:ins w:id="236" w:author="S2-2209898" w:date="2022-10-19T14:20:00Z"/>
        </w:rPr>
      </w:pPr>
      <w:ins w:id="237" w:author="S2-2209898" w:date="2022-10-19T14:20:00Z">
        <w:r w:rsidRPr="0016192A">
          <w:t xml:space="preserve">PCF may e.g. select </w:t>
        </w:r>
        <w:r>
          <w:t xml:space="preserve">different </w:t>
        </w:r>
        <w:r w:rsidRPr="0016192A">
          <w:t>QoS and charging parameters for “home” users a</w:t>
        </w:r>
        <w:r>
          <w:t>nd</w:t>
        </w:r>
        <w:r w:rsidRPr="0016192A">
          <w:t xml:space="preserve"> “guest” users.</w:t>
        </w:r>
      </w:ins>
    </w:p>
    <w:p w14:paraId="6AB5F819" w14:textId="77777777" w:rsidR="008147BF" w:rsidRPr="0016192A" w:rsidRDefault="008147BF" w:rsidP="008147BF">
      <w:pPr>
        <w:pStyle w:val="B1"/>
        <w:ind w:hanging="1"/>
        <w:rPr>
          <w:ins w:id="238" w:author="S2-2209898" w:date="2022-10-19T14:20:00Z"/>
        </w:rPr>
      </w:pPr>
      <w:ins w:id="239" w:author="S2-2209898" w:date="2022-10-19T14:20:00Z">
        <w:r w:rsidRPr="00742AFE">
          <w:t>The above consi</w:t>
        </w:r>
        <w:r w:rsidRPr="00852CEE">
          <w:t xml:space="preserve">derations for policy decisions are only examples and the actual policy decisions are based on operator configuration.  </w:t>
        </w:r>
      </w:ins>
    </w:p>
    <w:p w14:paraId="61FBC7D9" w14:textId="77777777" w:rsidR="008147BF" w:rsidRDefault="008147BF" w:rsidP="008147BF">
      <w:pPr>
        <w:pStyle w:val="Heading4"/>
        <w:rPr>
          <w:ins w:id="240" w:author="S2-2209898" w:date="2022-10-19T14:20:00Z"/>
        </w:rPr>
      </w:pPr>
      <w:ins w:id="241" w:author="S2-2209898" w:date="2022-10-19T14:20:00Z">
        <w:r w:rsidRPr="0016192A">
          <w:t xml:space="preserve">6.2.2.3 </w:t>
        </w:r>
        <w:r w:rsidRPr="0016192A">
          <w:tab/>
        </w:r>
        <w:bookmarkStart w:id="242" w:name="_Hlk114219797"/>
        <w:r w:rsidRPr="0016192A">
          <w:t>AF influence on differentiation for UEs behind RG</w:t>
        </w:r>
        <w:bookmarkEnd w:id="242"/>
      </w:ins>
    </w:p>
    <w:p w14:paraId="132EB7D6" w14:textId="77777777" w:rsidR="008147BF" w:rsidRDefault="008147BF" w:rsidP="008147BF">
      <w:pPr>
        <w:rPr>
          <w:ins w:id="243" w:author="S2-2209898" w:date="2022-10-19T14:20:00Z"/>
        </w:rPr>
      </w:pPr>
      <w:ins w:id="244" w:author="S2-2209898" w:date="2022-10-19T14:20:00Z">
        <w:r>
          <w:t>The AF may provide information via NEF Service Specific parameter provisioning to influence the policy decisions taken by PCF. The procedure re-uses the Service Specific parameter provisioning as defined in TS 23.502, clause 4.15.6.7 but extends to support new service parameters (TNAP ID, GPSI).</w:t>
        </w:r>
      </w:ins>
    </w:p>
    <w:p w14:paraId="024F44B8" w14:textId="77777777" w:rsidR="008147BF" w:rsidRPr="00007F5D" w:rsidRDefault="008147BF" w:rsidP="008147BF">
      <w:pPr>
        <w:rPr>
          <w:ins w:id="245" w:author="S2-2209898" w:date="2022-10-19T14:20:00Z"/>
        </w:rPr>
      </w:pPr>
    </w:p>
    <w:p w14:paraId="360BEE42" w14:textId="77777777" w:rsidR="008147BF" w:rsidRDefault="008147BF" w:rsidP="008147BF">
      <w:pPr>
        <w:pStyle w:val="TF"/>
        <w:rPr>
          <w:ins w:id="246" w:author="S2-2209898" w:date="2022-10-19T14:20:00Z"/>
        </w:rPr>
      </w:pPr>
      <w:ins w:id="247" w:author="S2-2209898" w:date="2022-10-19T14:20:00Z">
        <w:r w:rsidRPr="005C4DB3">
          <w:object w:dxaOrig="13731" w:dyaOrig="5931" w14:anchorId="48DDD303">
            <v:shape id="_x0000_i1029" type="#_x0000_t75" style="width:455.85pt;height:196.9pt" o:ole="">
              <v:imagedata r:id="rId19" o:title=""/>
            </v:shape>
            <o:OLEObject Type="Embed" ProgID="Visio.Drawing.11" ShapeID="_x0000_i1029" DrawAspect="Content" ObjectID="_1727885182" r:id="rId20"/>
          </w:object>
        </w:r>
      </w:ins>
    </w:p>
    <w:p w14:paraId="02C0224A" w14:textId="77777777" w:rsidR="008147BF" w:rsidRDefault="008147BF" w:rsidP="008147BF">
      <w:pPr>
        <w:pStyle w:val="TH"/>
        <w:rPr>
          <w:ins w:id="248" w:author="S2-2209898" w:date="2022-10-19T14:20:00Z"/>
        </w:rPr>
      </w:pPr>
      <w:ins w:id="249" w:author="S2-2209898" w:date="2022-10-19T14:20:00Z">
        <w:r>
          <w:t xml:space="preserve">Figure 6.2.2.3-1. AF influence on </w:t>
        </w:r>
        <w:r w:rsidRPr="00007F5D">
          <w:t>differentiation</w:t>
        </w:r>
        <w:r w:rsidRPr="0016192A">
          <w:t xml:space="preserve"> for UEs behind RG</w:t>
        </w:r>
      </w:ins>
    </w:p>
    <w:p w14:paraId="1FF01FDD" w14:textId="77777777" w:rsidR="008147BF" w:rsidRDefault="008147BF" w:rsidP="008147BF">
      <w:pPr>
        <w:pStyle w:val="TH"/>
        <w:rPr>
          <w:ins w:id="250" w:author="S2-2209898" w:date="2022-10-19T14:20:00Z"/>
        </w:rPr>
      </w:pPr>
    </w:p>
    <w:p w14:paraId="5A0336DB" w14:textId="77777777" w:rsidR="008147BF" w:rsidRDefault="008147BF" w:rsidP="008147BF">
      <w:pPr>
        <w:pStyle w:val="B1"/>
        <w:ind w:left="284" w:firstLine="0"/>
        <w:rPr>
          <w:ins w:id="251" w:author="S2-2209898" w:date="2022-10-19T14:20:00Z"/>
        </w:rPr>
      </w:pPr>
      <w:ins w:id="252" w:author="S2-2209898" w:date="2022-10-19T14:20:00Z">
        <w:r>
          <w:t xml:space="preserve">0. </w:t>
        </w:r>
        <w:r>
          <w:tab/>
          <w:t xml:space="preserve">This step is the same as step 0 in TS 23.502, clause 4.15.6.7 </w:t>
        </w:r>
      </w:ins>
    </w:p>
    <w:p w14:paraId="485C4AAC" w14:textId="77777777" w:rsidR="008147BF" w:rsidRDefault="008147BF" w:rsidP="008147BF">
      <w:pPr>
        <w:pStyle w:val="B1"/>
        <w:rPr>
          <w:ins w:id="253" w:author="S2-2209898" w:date="2022-10-19T14:20:00Z"/>
        </w:rPr>
      </w:pPr>
      <w:ins w:id="254" w:author="S2-2209898" w:date="2022-10-19T14:20:00Z">
        <w:r>
          <w:t xml:space="preserve">1. </w:t>
        </w:r>
        <w:r>
          <w:tab/>
          <w:t xml:space="preserve">The AF provides information related to the RG location information (TNAP ID) for specific UE IDs (GPSIs). The AF may have received this information from the owner of the RG subscription via a web portal. How this is done is out of 3GPP scope. </w:t>
        </w:r>
      </w:ins>
    </w:p>
    <w:p w14:paraId="17A97D88" w14:textId="77777777" w:rsidR="008147BF" w:rsidRDefault="008147BF" w:rsidP="008147BF">
      <w:pPr>
        <w:pStyle w:val="B1"/>
        <w:rPr>
          <w:ins w:id="255" w:author="S2-2209898" w:date="2022-10-19T14:20:00Z"/>
        </w:rPr>
      </w:pPr>
      <w:ins w:id="256" w:author="S2-2209898" w:date="2022-10-19T14:20:00Z">
        <w:r>
          <w:t>2.</w:t>
        </w:r>
        <w:r>
          <w:tab/>
          <w:t>The NEF translates GPSI to SUPI and stores the information in UDR</w:t>
        </w:r>
      </w:ins>
    </w:p>
    <w:p w14:paraId="5C41841A" w14:textId="77777777" w:rsidR="008147BF" w:rsidRDefault="008147BF" w:rsidP="008147BF">
      <w:pPr>
        <w:pStyle w:val="B1"/>
        <w:rPr>
          <w:ins w:id="257" w:author="S2-2209898" w:date="2022-10-19T14:20:00Z"/>
        </w:rPr>
      </w:pPr>
      <w:ins w:id="258" w:author="S2-2209898" w:date="2022-10-19T14:20:00Z">
        <w:r>
          <w:t>3.</w:t>
        </w:r>
        <w:r>
          <w:tab/>
          <w:t>The UDR notifies the PCF about changes in the stored data</w:t>
        </w:r>
      </w:ins>
    </w:p>
    <w:p w14:paraId="5875AE0A" w14:textId="77777777" w:rsidR="008147BF" w:rsidRDefault="008147BF" w:rsidP="008147BF">
      <w:pPr>
        <w:pStyle w:val="B1"/>
        <w:rPr>
          <w:ins w:id="259" w:author="S2-2209898" w:date="2022-10-19T14:20:00Z"/>
        </w:rPr>
      </w:pPr>
      <w:ins w:id="260" w:author="S2-2209898" w:date="2022-10-19T14:20:00Z">
        <w:r>
          <w:t xml:space="preserve">4. </w:t>
        </w:r>
        <w:r>
          <w:tab/>
          <w:t xml:space="preserve">The PCF may take the information into account for UE’s PDU Sessions, as described in clause 6.2.2.2. </w:t>
        </w:r>
      </w:ins>
    </w:p>
    <w:p w14:paraId="4A671D6F" w14:textId="77777777" w:rsidR="008147BF" w:rsidRPr="000C27E8" w:rsidRDefault="008147BF" w:rsidP="002C3472"/>
    <w:p w14:paraId="2383B868" w14:textId="77777777" w:rsidR="002C3472" w:rsidRPr="000C27E8" w:rsidRDefault="002C3472" w:rsidP="002C3472">
      <w:pPr>
        <w:pStyle w:val="Heading3"/>
        <w:rPr>
          <w:lang w:eastAsia="zh-CN"/>
        </w:rPr>
      </w:pPr>
      <w:bookmarkStart w:id="261" w:name="_Toc97155710"/>
      <w:bookmarkStart w:id="262" w:name="_Toc100846770"/>
      <w:bookmarkStart w:id="263" w:name="_Toc100846915"/>
      <w:bookmarkStart w:id="264" w:name="_Toc100993673"/>
      <w:bookmarkStart w:id="265" w:name="_Toc113263205"/>
      <w:bookmarkStart w:id="266" w:name="_Toc113283431"/>
      <w:bookmarkStart w:id="267" w:name="_Toc117272027"/>
      <w:r w:rsidRPr="000C27E8">
        <w:rPr>
          <w:lang w:eastAsia="zh-CN"/>
        </w:rPr>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61"/>
      <w:bookmarkEnd w:id="262"/>
      <w:bookmarkEnd w:id="263"/>
      <w:bookmarkEnd w:id="264"/>
      <w:bookmarkEnd w:id="265"/>
      <w:bookmarkEnd w:id="266"/>
      <w:bookmarkEnd w:id="267"/>
    </w:p>
    <w:p w14:paraId="0F464407" w14:textId="65832EDA" w:rsidR="002C3472" w:rsidRDefault="002C3472" w:rsidP="002C3472">
      <w:pPr>
        <w:rPr>
          <w:ins w:id="268" w:author="S2-2209898" w:date="2022-10-19T14:22:00Z"/>
        </w:rPr>
      </w:pPr>
      <w:r w:rsidRPr="000C27E8">
        <w:t>No impacts compared to 3GPP Rel-17</w:t>
      </w:r>
      <w:ins w:id="269" w:author="S2-2209898" w:date="2022-10-19T14:21:00Z">
        <w:r w:rsidR="008147BF" w:rsidRPr="008147BF">
          <w:t xml:space="preserve"> </w:t>
        </w:r>
        <w:r w:rsidR="008147BF">
          <w:t>to support d</w:t>
        </w:r>
        <w:r w:rsidR="008147BF">
          <w:rPr>
            <w:lang w:eastAsia="x-none"/>
          </w:rPr>
          <w:t>ifferentiation based on whether the UEs PDU Session is established via an RG or not via an RG of a certain PLMN</w:t>
        </w:r>
      </w:ins>
      <w:r w:rsidRPr="000C27E8">
        <w:t>. It is assumed that an SLA exist between the RG</w:t>
      </w:r>
      <w:r w:rsidR="00A4709B" w:rsidRPr="000C27E8">
        <w:t>'</w:t>
      </w:r>
      <w:r w:rsidRPr="000C27E8">
        <w:t>s PLMN and the UE</w:t>
      </w:r>
      <w:r w:rsidR="00A4709B" w:rsidRPr="000C27E8">
        <w:t>'</w:t>
      </w:r>
      <w:r w:rsidRPr="000C27E8">
        <w:t>s PLMN (or appropriate network configuration, in case of same operator).</w:t>
      </w:r>
    </w:p>
    <w:p w14:paraId="74A94F30" w14:textId="4D725B11" w:rsidR="008147BF" w:rsidRPr="000C27E8" w:rsidRDefault="008147BF" w:rsidP="002C3472">
      <w:ins w:id="270" w:author="S2-2209898" w:date="2022-10-19T14:22:00Z">
        <w:r>
          <w:t>In case of trusted non-3GPP access, since the Ta interface is not specified, it is assumed that the 5G-RG and TNGF are administered by the same operator or by different operators that have a joint operator specific implementation of the Ta interface. Irrespective of the Ta interface, since TNAP just relays the packet from UE to TNGF, the overlay and underlay network can have different or same operators.</w:t>
        </w:r>
      </w:ins>
    </w:p>
    <w:p w14:paraId="15AC76A5" w14:textId="273E50F1" w:rsidR="002C3472" w:rsidRPr="000C27E8" w:rsidDel="008147BF" w:rsidRDefault="002C3472" w:rsidP="002C3472">
      <w:pPr>
        <w:pStyle w:val="EditorsNote"/>
        <w:rPr>
          <w:del w:id="271" w:author="S2-2209898" w:date="2022-10-19T14:22:00Z"/>
        </w:rPr>
      </w:pPr>
      <w:del w:id="272" w:author="S2-2209898" w:date="2022-10-19T14:22:00Z">
        <w:r w:rsidRPr="000C27E8" w:rsidDel="008147BF">
          <w:delText>Editor</w:delText>
        </w:r>
        <w:r w:rsidR="00A4709B" w:rsidRPr="000C27E8" w:rsidDel="008147BF">
          <w:delText>'</w:delText>
        </w:r>
        <w:r w:rsidRPr="000C27E8" w:rsidDel="008147BF">
          <w:delText>s note:</w:delText>
        </w:r>
        <w:r w:rsidRPr="000C27E8" w:rsidDel="008147BF">
          <w:tab/>
          <w:delText>It is FFS if (5G/RG+TNAP) and TNGF can be administrated by different operator.</w:delText>
        </w:r>
      </w:del>
    </w:p>
    <w:p w14:paraId="145050F7" w14:textId="53190222" w:rsidR="002C3472" w:rsidRDefault="002C3472" w:rsidP="002C3472">
      <w:pPr>
        <w:rPr>
          <w:ins w:id="273" w:author="S2-2209898" w:date="2022-10-19T14:23:00Z"/>
        </w:rPr>
      </w:pPr>
      <w:r w:rsidRPr="000C27E8">
        <w:t>It is assumed that the SMF initiates PDU Session modification procedure for each IPSec SA based on PCC rules with the DSCP values and the corresponding QoS in the PLMN (supported by existing standards).</w:t>
      </w:r>
    </w:p>
    <w:p w14:paraId="1007EB5B" w14:textId="77777777" w:rsidR="008147BF" w:rsidRDefault="008147BF" w:rsidP="008147BF">
      <w:pPr>
        <w:rPr>
          <w:ins w:id="274" w:author="S2-2209898" w:date="2022-10-19T14:23:00Z"/>
        </w:rPr>
      </w:pPr>
      <w:ins w:id="275" w:author="S2-2209898" w:date="2022-10-19T14:23:00Z">
        <w:r>
          <w:t xml:space="preserve">To support differentiation </w:t>
        </w:r>
        <w:r w:rsidRPr="0032263A">
          <w:t xml:space="preserve">between whether a </w:t>
        </w:r>
        <w:r>
          <w:rPr>
            <w:lang w:eastAsia="x-none"/>
          </w:rPr>
          <w:t xml:space="preserve">UEs PDU Session is established </w:t>
        </w:r>
        <w:r w:rsidRPr="0032263A">
          <w:t>via one specific RG or another specific RG of the same PLMN</w:t>
        </w:r>
        <w:r>
          <w:t>, the following impacts applies:</w:t>
        </w:r>
      </w:ins>
    </w:p>
    <w:p w14:paraId="1ADCBB28" w14:textId="77777777" w:rsidR="008147BF" w:rsidRDefault="008147BF" w:rsidP="008147BF">
      <w:pPr>
        <w:rPr>
          <w:ins w:id="276" w:author="S2-2209898" w:date="2022-10-19T14:23:00Z"/>
        </w:rPr>
      </w:pPr>
      <w:ins w:id="277" w:author="S2-2209898" w:date="2022-10-19T14:23:00Z">
        <w:r>
          <w:t>PCF:</w:t>
        </w:r>
      </w:ins>
    </w:p>
    <w:p w14:paraId="2104B0BF" w14:textId="77777777" w:rsidR="008147BF" w:rsidRDefault="008147BF" w:rsidP="008147BF">
      <w:pPr>
        <w:pStyle w:val="B1"/>
        <w:rPr>
          <w:ins w:id="278" w:author="S2-2209898" w:date="2022-10-19T14:23:00Z"/>
        </w:rPr>
      </w:pPr>
      <w:ins w:id="279" w:author="S2-2209898" w:date="2022-10-19T14:23:00Z">
        <w:r>
          <w:t xml:space="preserve">- </w:t>
        </w:r>
        <w:r>
          <w:tab/>
          <w:t>Support of UE location-based policies based on ULI for trusted non-3GPP access (no standards impacts)</w:t>
        </w:r>
      </w:ins>
    </w:p>
    <w:p w14:paraId="4BFD403D" w14:textId="77777777" w:rsidR="008147BF" w:rsidRDefault="008147BF" w:rsidP="008147BF">
      <w:pPr>
        <w:pStyle w:val="B1"/>
        <w:rPr>
          <w:ins w:id="280" w:author="S2-2209898" w:date="2022-10-19T14:23:00Z"/>
        </w:rPr>
      </w:pPr>
      <w:ins w:id="281" w:author="S2-2209898" w:date="2022-10-19T14:23:00Z">
        <w:r>
          <w:t xml:space="preserve">- </w:t>
        </w:r>
        <w:r>
          <w:tab/>
          <w:t>Retrieval application data from UDR containing TNAP ID and SUPI</w:t>
        </w:r>
      </w:ins>
    </w:p>
    <w:p w14:paraId="4D964E7C" w14:textId="77777777" w:rsidR="008147BF" w:rsidRDefault="008147BF" w:rsidP="008147BF">
      <w:pPr>
        <w:rPr>
          <w:ins w:id="282" w:author="S2-2209898" w:date="2022-10-19T14:23:00Z"/>
        </w:rPr>
      </w:pPr>
      <w:ins w:id="283" w:author="S2-2209898" w:date="2022-10-19T14:23:00Z">
        <w:r>
          <w:t>UDR:</w:t>
        </w:r>
      </w:ins>
    </w:p>
    <w:p w14:paraId="1A4DBB39" w14:textId="77777777" w:rsidR="008147BF" w:rsidRDefault="008147BF" w:rsidP="008147BF">
      <w:pPr>
        <w:pStyle w:val="B1"/>
        <w:rPr>
          <w:ins w:id="284" w:author="S2-2209898" w:date="2022-10-19T14:23:00Z"/>
        </w:rPr>
      </w:pPr>
      <w:ins w:id="285" w:author="S2-2209898" w:date="2022-10-19T14:23:00Z">
        <w:r>
          <w:t xml:space="preserve">- </w:t>
        </w:r>
        <w:r>
          <w:tab/>
          <w:t xml:space="preserve">Storage of new service parameter data </w:t>
        </w:r>
      </w:ins>
    </w:p>
    <w:p w14:paraId="33143AD2" w14:textId="77777777" w:rsidR="008147BF" w:rsidRPr="00742AFE" w:rsidRDefault="008147BF" w:rsidP="008147BF">
      <w:pPr>
        <w:rPr>
          <w:ins w:id="286" w:author="S2-2209898" w:date="2022-10-19T14:23:00Z"/>
        </w:rPr>
      </w:pPr>
      <w:ins w:id="287" w:author="S2-2209898" w:date="2022-10-19T14:23:00Z">
        <w:r w:rsidRPr="00007F5D">
          <w:t>NEF</w:t>
        </w:r>
        <w:r w:rsidRPr="00742AFE">
          <w:t>:</w:t>
        </w:r>
      </w:ins>
    </w:p>
    <w:p w14:paraId="2A215E36" w14:textId="77777777" w:rsidR="008147BF" w:rsidRPr="00007F5D" w:rsidRDefault="008147BF" w:rsidP="008147BF">
      <w:pPr>
        <w:pStyle w:val="B1"/>
        <w:rPr>
          <w:ins w:id="288" w:author="S2-2209898" w:date="2022-10-19T14:23:00Z"/>
        </w:rPr>
      </w:pPr>
      <w:ins w:id="289" w:author="S2-2209898" w:date="2022-10-19T14:23:00Z">
        <w:r w:rsidRPr="0016192A">
          <w:t xml:space="preserve">- </w:t>
        </w:r>
        <w:r w:rsidRPr="0016192A">
          <w:tab/>
          <w:t>Policy control subscription data includes the TNAP ID</w:t>
        </w:r>
      </w:ins>
    </w:p>
    <w:p w14:paraId="5D2801E0" w14:textId="77777777" w:rsidR="008147BF" w:rsidRDefault="008147BF" w:rsidP="008147BF">
      <w:pPr>
        <w:pStyle w:val="B1"/>
        <w:rPr>
          <w:ins w:id="290" w:author="S2-2209898" w:date="2022-10-19T14:23:00Z"/>
        </w:rPr>
      </w:pPr>
      <w:ins w:id="291" w:author="S2-2209898" w:date="2022-10-19T14:23:00Z">
        <w:r w:rsidRPr="00742AFE">
          <w:t xml:space="preserve">- </w:t>
        </w:r>
        <w:r w:rsidRPr="00742AFE">
          <w:tab/>
          <w:t>New service d</w:t>
        </w:r>
        <w:r w:rsidRPr="00852CEE">
          <w:t>ata for Service Specific parameter provisionin</w:t>
        </w:r>
        <w:r w:rsidRPr="0016192A">
          <w:t>g API</w:t>
        </w:r>
      </w:ins>
    </w:p>
    <w:p w14:paraId="0173A18E" w14:textId="77777777" w:rsidR="008147BF" w:rsidRPr="000C27E8" w:rsidRDefault="008147BF" w:rsidP="002C3472"/>
    <w:p w14:paraId="683ECFF8" w14:textId="77777777" w:rsidR="002C3472" w:rsidRPr="000C27E8" w:rsidRDefault="002C3472" w:rsidP="002C3472">
      <w:pPr>
        <w:pStyle w:val="Heading2"/>
      </w:pPr>
      <w:bookmarkStart w:id="292" w:name="_Toc97155711"/>
      <w:bookmarkStart w:id="293" w:name="_Toc100846771"/>
      <w:bookmarkStart w:id="294" w:name="_Toc100846916"/>
      <w:bookmarkStart w:id="295" w:name="_Toc100993674"/>
      <w:bookmarkStart w:id="296" w:name="_Toc113263206"/>
      <w:bookmarkStart w:id="297" w:name="_Toc113283432"/>
      <w:bookmarkStart w:id="298" w:name="_Toc510607499"/>
      <w:bookmarkStart w:id="299" w:name="_Toc518306733"/>
      <w:bookmarkStart w:id="300" w:name="_Toc117272028"/>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292"/>
      <w:bookmarkEnd w:id="293"/>
      <w:bookmarkEnd w:id="294"/>
      <w:bookmarkEnd w:id="295"/>
      <w:bookmarkEnd w:id="296"/>
      <w:bookmarkEnd w:id="297"/>
      <w:bookmarkEnd w:id="300"/>
    </w:p>
    <w:p w14:paraId="4CBD5ECB" w14:textId="77777777" w:rsidR="002C3472" w:rsidRPr="000C27E8" w:rsidRDefault="002C3472" w:rsidP="002C3472">
      <w:pPr>
        <w:pStyle w:val="Heading3"/>
      </w:pPr>
      <w:bookmarkStart w:id="301" w:name="_Toc97155712"/>
      <w:bookmarkStart w:id="302" w:name="_Toc100846772"/>
      <w:bookmarkStart w:id="303" w:name="_Toc100846917"/>
      <w:bookmarkStart w:id="304" w:name="_Toc100993675"/>
      <w:bookmarkStart w:id="305" w:name="_Toc113263207"/>
      <w:bookmarkStart w:id="306" w:name="_Toc113283433"/>
      <w:bookmarkStart w:id="307" w:name="_Toc117272029"/>
      <w:r w:rsidRPr="000C27E8">
        <w:t>6.3.1</w:t>
      </w:r>
      <w:r w:rsidRPr="000C27E8">
        <w:tab/>
        <w:t>Description</w:t>
      </w:r>
      <w:bookmarkEnd w:id="301"/>
      <w:bookmarkEnd w:id="302"/>
      <w:bookmarkEnd w:id="303"/>
      <w:bookmarkEnd w:id="304"/>
      <w:bookmarkEnd w:id="305"/>
      <w:bookmarkEnd w:id="306"/>
      <w:bookmarkEnd w:id="307"/>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30" type="#_x0000_t75" style="width:465.5pt;height:165.6pt" o:ole="">
            <v:imagedata r:id="rId21" o:title=""/>
          </v:shape>
          <o:OLEObject Type="Embed" ProgID="Visio.Drawing.15" ShapeID="_x0000_i1030" DrawAspect="Content" ObjectID="_1727885183" r:id="rId22"/>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0C27E8" w:rsidRDefault="002C3472" w:rsidP="002C3472">
      <w:pPr>
        <w:rPr>
          <w:lang w:eastAsia="x-none"/>
        </w:rPr>
      </w:pPr>
      <w:r w:rsidRPr="000C27E8">
        <w:rPr>
          <w:lang w:eastAsia="x-none"/>
        </w:rPr>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1BD4EC9F"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A4709B" w:rsidRPr="000C27E8">
        <w:t>'</w:t>
      </w:r>
      <w:r w:rsidRPr="000C27E8">
        <w:t xml:space="preserve"> interface. The TWAP also keeps track of the QoS associated with this N5CW device and applies the same QoS in the uplink i.e. the TWAP receives the uplink packets from specific N5CW device over Yt</w:t>
      </w:r>
      <w:r w:rsidR="00A4709B" w:rsidRPr="000C27E8">
        <w:t>'</w:t>
      </w:r>
      <w:r w:rsidRPr="000C27E8">
        <w:t xml:space="preserve"> and forwards them via the IPsec tunnel associated with the same QoS level.</w:t>
      </w:r>
    </w:p>
    <w:p w14:paraId="394118C7" w14:textId="6D468B00" w:rsidR="002C3472" w:rsidRPr="000C27E8" w:rsidRDefault="002C3472" w:rsidP="002C3472">
      <w:pPr>
        <w:pStyle w:val="B1"/>
      </w:pPr>
      <w:r w:rsidRPr="000C27E8">
        <w:t>-</w:t>
      </w:r>
      <w:r w:rsidRPr="000C27E8">
        <w:tab/>
        <w:t xml:space="preserve">There is an SLA between the overlay and the underlay network as described in clause D.7 of </w:t>
      </w:r>
      <w:r w:rsidR="000C27E8" w:rsidRPr="000C27E8">
        <w:t>TS 23.501 [</w:t>
      </w:r>
      <w:r w:rsidRPr="000C27E8">
        <w:t>2] defining how the DSCP marking in the outer IP header of the IPsec Child SA (of the IPsec tunnel(s) established between TWAP and TWIF) is to be handled by the underlay network for differentiated QoS.</w:t>
      </w:r>
    </w:p>
    <w:p w14:paraId="11604DBB" w14:textId="5E130397" w:rsidR="002C3472" w:rsidRDefault="002C3472" w:rsidP="002C3472">
      <w:pPr>
        <w:pStyle w:val="Heading3"/>
      </w:pPr>
      <w:bookmarkStart w:id="308" w:name="_Toc97155713"/>
      <w:bookmarkStart w:id="309" w:name="_Toc100846773"/>
      <w:bookmarkStart w:id="310" w:name="_Toc100846918"/>
      <w:bookmarkStart w:id="311" w:name="_Toc100993676"/>
      <w:bookmarkStart w:id="312" w:name="_Toc113263208"/>
      <w:bookmarkStart w:id="313" w:name="_Toc113283434"/>
      <w:bookmarkStart w:id="314" w:name="_Toc117272030"/>
      <w:r w:rsidRPr="000C27E8">
        <w:t>6.3.2</w:t>
      </w:r>
      <w:r w:rsidRPr="000C27E8">
        <w:tab/>
        <w:t>Procedures</w:t>
      </w:r>
      <w:bookmarkEnd w:id="308"/>
      <w:bookmarkEnd w:id="309"/>
      <w:bookmarkEnd w:id="310"/>
      <w:bookmarkEnd w:id="311"/>
      <w:bookmarkEnd w:id="312"/>
      <w:bookmarkEnd w:id="313"/>
      <w:bookmarkEnd w:id="314"/>
    </w:p>
    <w:p w14:paraId="465DF3D5" w14:textId="77777777" w:rsidR="00C62A34" w:rsidRPr="00FE5A59" w:rsidRDefault="00C62A34" w:rsidP="00C62A34">
      <w:pPr>
        <w:pStyle w:val="EditorsNote"/>
        <w:numPr>
          <w:ilvl w:val="0"/>
          <w:numId w:val="22"/>
        </w:numPr>
        <w:rPr>
          <w:ins w:id="315" w:author="S2-2209900" w:date="2022-10-19T15:01:00Z"/>
          <w:color w:val="auto"/>
        </w:rPr>
      </w:pPr>
      <w:ins w:id="316" w:author="S2-2209900" w:date="2022-10-19T15:01:00Z">
        <w:r w:rsidRPr="00FE5A59">
          <w:rPr>
            <w:color w:val="auto"/>
          </w:rPr>
          <w:t>The SLA between the overlay and the underlay network as described in clause D.7 of TS 23.501[2] defining how the DSCP marking in the outer IP header of the IPsec Child SA (of the IPsec tunnel(s) established between TWAP and TWIF) is to be handled by the underlay network for differentiated QoS.</w:t>
        </w:r>
      </w:ins>
    </w:p>
    <w:p w14:paraId="1D601091" w14:textId="77777777" w:rsidR="00C62A34" w:rsidRPr="00FE5A59" w:rsidRDefault="00C62A34" w:rsidP="00C62A34">
      <w:pPr>
        <w:pStyle w:val="EditorsNote"/>
        <w:numPr>
          <w:ilvl w:val="0"/>
          <w:numId w:val="22"/>
        </w:numPr>
        <w:rPr>
          <w:ins w:id="317" w:author="S2-2209900" w:date="2022-10-19T15:01:00Z"/>
          <w:color w:val="auto"/>
        </w:rPr>
      </w:pPr>
      <w:ins w:id="318" w:author="S2-2209900" w:date="2022-10-19T15:01:00Z">
        <w:r w:rsidRPr="00FE5A59">
          <w:rPr>
            <w:color w:val="auto"/>
          </w:rPr>
          <w:t>In addition to point1, TWAP will establish pre-defined secure multiple QoS flows between TWAP and TWIF, and tunnel all the UE to/from traffic through one of the pre-defined QoS flows.</w:t>
        </w:r>
      </w:ins>
    </w:p>
    <w:p w14:paraId="09684A85" w14:textId="77777777" w:rsidR="00C62A34" w:rsidRPr="00FE5A59" w:rsidRDefault="00C62A34" w:rsidP="00C62A34">
      <w:pPr>
        <w:pStyle w:val="EditorsNote"/>
        <w:rPr>
          <w:ins w:id="319" w:author="S2-2209900" w:date="2022-10-19T15:01:00Z"/>
          <w:color w:val="auto"/>
        </w:rPr>
      </w:pPr>
      <w:ins w:id="320" w:author="S2-2209900" w:date="2022-10-19T15:01:00Z">
        <w:r w:rsidRPr="00FE5A59">
          <w:rPr>
            <w:color w:val="auto"/>
          </w:rPr>
          <w:t xml:space="preserve">5G-RG will discover a TWIF based on a pre-configured list of TWF or based on a name server for TWIF. </w:t>
        </w:r>
      </w:ins>
    </w:p>
    <w:p w14:paraId="00FF7A81" w14:textId="13E11BE1" w:rsidR="00C62A34" w:rsidRDefault="00C62A34" w:rsidP="00C62A34">
      <w:pPr>
        <w:rPr>
          <w:ins w:id="321" w:author="S2-2209900" w:date="2022-10-19T15:01:00Z"/>
        </w:rPr>
      </w:pPr>
      <w:ins w:id="322" w:author="S2-2209900" w:date="2022-10-19T15:01:00Z">
        <w:r>
          <w:t xml:space="preserve">TWAP based on the configuration will setup a session with the overlay network (TNGF) through N6 interface. Once the session is established, TNAP will setup a secure tunnel with the TNGF (Yw). </w:t>
        </w:r>
        <w:r w:rsidRPr="000C27E8">
          <w:t xml:space="preserve">To support QoS differentiation in the underlying 5G-RG's </w:t>
        </w:r>
        <w:r>
          <w:t xml:space="preserve">secure </w:t>
        </w:r>
        <w:r w:rsidRPr="000C27E8">
          <w:t>PDU Session</w:t>
        </w:r>
        <w:r>
          <w:t>, when IPsec is used between the TWAP and TNGF, the TNGF should ensure that different SA are used to carry flows of different QoS, and any upstream data from the N5CW or downstream data to the N5CW are sent in one of the QoS flow based on the DSCP markings.</w:t>
        </w:r>
        <w:r w:rsidRPr="00530C2A">
          <w:t xml:space="preserve"> </w:t>
        </w:r>
        <w:r w:rsidRPr="000C27E8">
          <w:t xml:space="preserve">The packet detection filters in the underlying </w:t>
        </w:r>
        <w:r>
          <w:t>PDU session used to carry Ta user plane between TWAP (in the 5G RG) and TNGF</w:t>
        </w:r>
        <w:r w:rsidRPr="000C27E8">
          <w:t xml:space="preserve"> can be based on the </w:t>
        </w:r>
        <w:r>
          <w:t>TNGF</w:t>
        </w:r>
        <w:r w:rsidRPr="000C27E8">
          <w:t xml:space="preserve"> IP address and the DSCP markings.</w:t>
        </w:r>
      </w:ins>
    </w:p>
    <w:p w14:paraId="1A7D990A" w14:textId="77777777" w:rsidR="00C62A34" w:rsidRPr="00C62A34" w:rsidRDefault="00C62A34" w:rsidP="00C62A34"/>
    <w:p w14:paraId="3692C4B1" w14:textId="7E15B090" w:rsidR="002C3472" w:rsidRPr="000C27E8" w:rsidDel="00C62A34" w:rsidRDefault="002C3472" w:rsidP="002C3472">
      <w:pPr>
        <w:pStyle w:val="EditorsNote"/>
        <w:rPr>
          <w:del w:id="323" w:author="S2-2209900" w:date="2022-10-19T15:03:00Z"/>
        </w:rPr>
      </w:pPr>
      <w:del w:id="324" w:author="S2-2209900" w:date="2022-10-19T15:03:00Z">
        <w:r w:rsidRPr="000C27E8" w:rsidDel="00C62A34">
          <w:delText>Editor</w:delText>
        </w:r>
        <w:r w:rsidR="00A4709B" w:rsidRPr="000C27E8" w:rsidDel="00C62A34">
          <w:delText>'</w:delText>
        </w:r>
        <w:r w:rsidRPr="000C27E8" w:rsidDel="00C62A34">
          <w:delText>s note:</w:delText>
        </w:r>
        <w:r w:rsidRPr="000C27E8" w:rsidDel="00C62A34">
          <w:tab/>
          <w:delText>This clause describes high-level procedures and information flows for the solution. To be completed.</w:delText>
        </w:r>
      </w:del>
    </w:p>
    <w:p w14:paraId="37909843" w14:textId="712FDF7F" w:rsidR="002C3472" w:rsidRPr="000C27E8" w:rsidDel="00C62A34" w:rsidRDefault="002C3472" w:rsidP="002C3472">
      <w:pPr>
        <w:pStyle w:val="EditorsNote"/>
        <w:rPr>
          <w:del w:id="325" w:author="S2-2209900" w:date="2022-10-19T15:03:00Z"/>
        </w:rPr>
      </w:pPr>
      <w:del w:id="326" w:author="S2-2209900" w:date="2022-10-19T15:03:00Z">
        <w:r w:rsidRPr="000C27E8" w:rsidDel="00C62A34">
          <w:delText>Editor</w:delText>
        </w:r>
        <w:r w:rsidR="00A4709B" w:rsidRPr="000C27E8" w:rsidDel="00C62A34">
          <w:delText>'</w:delText>
        </w:r>
        <w:r w:rsidRPr="000C27E8" w:rsidDel="00C62A34">
          <w:delText>s note:</w:delText>
        </w:r>
        <w:r w:rsidRPr="000C27E8" w:rsidDel="00C62A34">
          <w:tab/>
          <w:delText>define ways how the 5G RG can discover a TWIF in another network.</w:delText>
        </w:r>
      </w:del>
    </w:p>
    <w:p w14:paraId="412E13A3" w14:textId="147CC2BA" w:rsidR="002C3472" w:rsidRPr="000C27E8" w:rsidDel="00C62A34" w:rsidRDefault="002C3472" w:rsidP="002C3472">
      <w:pPr>
        <w:pStyle w:val="EditorsNote"/>
        <w:rPr>
          <w:del w:id="327" w:author="S2-2209900" w:date="2022-10-19T15:03:00Z"/>
        </w:rPr>
      </w:pPr>
      <w:del w:id="328" w:author="S2-2209900" w:date="2022-10-19T15:03:00Z">
        <w:r w:rsidRPr="000C27E8" w:rsidDel="00C62A34">
          <w:delText>Editor</w:delText>
        </w:r>
        <w:r w:rsidR="00A4709B" w:rsidRPr="000C27E8" w:rsidDel="00C62A34">
          <w:delText>'</w:delText>
        </w:r>
        <w:r w:rsidRPr="000C27E8" w:rsidDel="00C62A34">
          <w:delText>s note:</w:delText>
        </w:r>
        <w:r w:rsidRPr="000C27E8" w:rsidDel="00C62A34">
          <w:tab/>
          <w:delText>The establishment of IPsec tunnels for handling QoS between TWAP and TWIF requires further clarifications (e.g. based on operator configurations, etc.).</w:delText>
        </w:r>
      </w:del>
    </w:p>
    <w:p w14:paraId="1FB43121" w14:textId="77777777" w:rsidR="002C3472" w:rsidRPr="000C27E8" w:rsidRDefault="002C3472" w:rsidP="002C3472">
      <w:pPr>
        <w:pStyle w:val="Heading3"/>
        <w:rPr>
          <w:lang w:eastAsia="zh-CN"/>
        </w:rPr>
      </w:pPr>
      <w:bookmarkStart w:id="329" w:name="_Toc97155714"/>
      <w:bookmarkStart w:id="330" w:name="_Toc100846774"/>
      <w:bookmarkStart w:id="331" w:name="_Toc100846919"/>
      <w:bookmarkStart w:id="332" w:name="_Toc100993677"/>
      <w:bookmarkStart w:id="333" w:name="_Toc113263209"/>
      <w:bookmarkStart w:id="334" w:name="_Toc113283435"/>
      <w:bookmarkStart w:id="335" w:name="_Toc117272031"/>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29"/>
      <w:bookmarkEnd w:id="330"/>
      <w:bookmarkEnd w:id="331"/>
      <w:bookmarkEnd w:id="332"/>
      <w:bookmarkEnd w:id="333"/>
      <w:bookmarkEnd w:id="334"/>
      <w:bookmarkEnd w:id="335"/>
    </w:p>
    <w:p w14:paraId="5ECD7B74" w14:textId="77777777" w:rsidR="002C3472" w:rsidRPr="000C27E8" w:rsidRDefault="002C3472" w:rsidP="002C3472">
      <w:r w:rsidRPr="000C27E8">
        <w:t>Specify (if needed) Yw as a standard inter operator interface (in R17 The Yw reference points is outside the scope of the 3GPP specifications) and define ways how the 5G RG can discover a TWIF in another network.</w:t>
      </w:r>
    </w:p>
    <w:p w14:paraId="0C060163" w14:textId="77777777" w:rsidR="002C3472" w:rsidRPr="000C27E8" w:rsidRDefault="002C3472" w:rsidP="002C3472">
      <w:r w:rsidRPr="000C27E8">
        <w:t>The solution largely re-uses existing functionality.</w:t>
      </w:r>
    </w:p>
    <w:p w14:paraId="5D6FEA2F" w14:textId="77777777" w:rsidR="002C3472" w:rsidRPr="000C27E8" w:rsidRDefault="002C3472" w:rsidP="002C3472">
      <w:r w:rsidRPr="000C27E8">
        <w:t>Impact to 5G-RG (in the role of TWAP):</w:t>
      </w:r>
    </w:p>
    <w:p w14:paraId="29780842" w14:textId="77777777" w:rsidR="002C3472" w:rsidRPr="000C27E8" w:rsidRDefault="002C3472" w:rsidP="002C3472">
      <w:pPr>
        <w:pStyle w:val="B1"/>
      </w:pPr>
      <w:r w:rsidRPr="000C27E8">
        <w:t>-</w:t>
      </w:r>
      <w:r w:rsidRPr="000C27E8">
        <w:tab/>
        <w:t>Ability to pre-establish QoS-specific IPsec tunnels with the TWIF. Optionally use Yw signalling to establish IPsec tunnels with the TWIF on the fly.</w:t>
      </w:r>
    </w:p>
    <w:p w14:paraId="7CE19720" w14:textId="77777777" w:rsidR="002C3472" w:rsidRPr="000C27E8" w:rsidRDefault="002C3472" w:rsidP="002C3472">
      <w:pPr>
        <w:pStyle w:val="B1"/>
      </w:pPr>
      <w:r w:rsidRPr="000C27E8">
        <w:t>-</w:t>
      </w:r>
      <w:r w:rsidRPr="000C27E8">
        <w:tab/>
        <w:t>Ability to keep track of QoS level associated with a N5CW device based on DSCP marking in downlink packets and apply the same QoS to uplink packets by forwarding them to the corresponding IPsec tunnel.</w:t>
      </w:r>
    </w:p>
    <w:bookmarkEnd w:id="298"/>
    <w:bookmarkEnd w:id="299"/>
    <w:p w14:paraId="756FADF1" w14:textId="77777777" w:rsidR="002C3472" w:rsidRPr="000C27E8" w:rsidRDefault="002C3472" w:rsidP="002C3472">
      <w:pPr>
        <w:rPr>
          <w:lang w:eastAsia="x-none"/>
        </w:rPr>
      </w:pPr>
      <w:r w:rsidRPr="000C27E8">
        <w:rPr>
          <w:lang w:eastAsia="x-none"/>
        </w:rPr>
        <w:t>Impact to TWIF:</w:t>
      </w:r>
    </w:p>
    <w:p w14:paraId="5870F88D" w14:textId="77777777" w:rsidR="002C3472" w:rsidRPr="000C27E8" w:rsidRDefault="002C3472" w:rsidP="002C3472">
      <w:pPr>
        <w:pStyle w:val="B1"/>
      </w:pPr>
      <w:r w:rsidRPr="000C27E8">
        <w:t>-</w:t>
      </w:r>
      <w:r w:rsidRPr="000C27E8">
        <w:tab/>
        <w:t>Optionally use Yw signalling to establish IPsec tunnels with the TWAP on the fly.</w:t>
      </w:r>
    </w:p>
    <w:p w14:paraId="00FC18C3" w14:textId="77777777" w:rsidR="002C3472" w:rsidRPr="000C27E8" w:rsidRDefault="002C3472" w:rsidP="002C3472">
      <w:pPr>
        <w:pStyle w:val="Heading2"/>
      </w:pPr>
      <w:bookmarkStart w:id="336" w:name="_Toc97155715"/>
      <w:bookmarkStart w:id="337" w:name="_Toc100846775"/>
      <w:bookmarkStart w:id="338" w:name="_Toc100846920"/>
      <w:bookmarkStart w:id="339" w:name="_Toc100993678"/>
      <w:bookmarkStart w:id="340" w:name="_Toc113263210"/>
      <w:bookmarkStart w:id="341" w:name="_Toc113283436"/>
      <w:bookmarkStart w:id="342" w:name="_Toc117272032"/>
      <w:r w:rsidRPr="000C27E8">
        <w:rPr>
          <w:lang w:eastAsia="zh-CN"/>
        </w:rPr>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336"/>
      <w:bookmarkEnd w:id="337"/>
      <w:bookmarkEnd w:id="338"/>
      <w:bookmarkEnd w:id="339"/>
      <w:bookmarkEnd w:id="340"/>
      <w:bookmarkEnd w:id="341"/>
      <w:bookmarkEnd w:id="342"/>
    </w:p>
    <w:p w14:paraId="624E94A7" w14:textId="77777777" w:rsidR="002C3472" w:rsidRPr="000C27E8" w:rsidRDefault="002C3472" w:rsidP="002C3472">
      <w:pPr>
        <w:pStyle w:val="Heading3"/>
      </w:pPr>
      <w:bookmarkStart w:id="343" w:name="_Toc97155716"/>
      <w:bookmarkStart w:id="344" w:name="_Toc100846776"/>
      <w:bookmarkStart w:id="345" w:name="_Toc100846921"/>
      <w:bookmarkStart w:id="346" w:name="_Toc100993679"/>
      <w:bookmarkStart w:id="347" w:name="_Toc113263211"/>
      <w:bookmarkStart w:id="348" w:name="_Toc113283437"/>
      <w:bookmarkStart w:id="349" w:name="_Toc531707670"/>
      <w:bookmarkStart w:id="350" w:name="_Toc97155719"/>
      <w:bookmarkStart w:id="351" w:name="_Toc100846779"/>
      <w:bookmarkStart w:id="352" w:name="_Toc100846924"/>
      <w:bookmarkStart w:id="353" w:name="_Toc500949097"/>
      <w:bookmarkStart w:id="354" w:name="_Toc22214908"/>
      <w:bookmarkStart w:id="355" w:name="_Toc23254041"/>
      <w:bookmarkStart w:id="356" w:name="_Toc117272033"/>
      <w:r w:rsidRPr="000C27E8">
        <w:t>6.4.1</w:t>
      </w:r>
      <w:r w:rsidRPr="000C27E8">
        <w:tab/>
        <w:t>Description</w:t>
      </w:r>
      <w:bookmarkEnd w:id="343"/>
      <w:bookmarkEnd w:id="344"/>
      <w:bookmarkEnd w:id="345"/>
      <w:bookmarkEnd w:id="346"/>
      <w:bookmarkEnd w:id="347"/>
      <w:bookmarkEnd w:id="348"/>
      <w:bookmarkEnd w:id="356"/>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357" w:name="_Toc97155717"/>
      <w:bookmarkStart w:id="358" w:name="_Toc100846777"/>
      <w:bookmarkStart w:id="359" w:name="_Toc100846922"/>
      <w:bookmarkStart w:id="360" w:name="_Toc100993680"/>
      <w:bookmarkStart w:id="361" w:name="_Toc113263212"/>
      <w:bookmarkStart w:id="362" w:name="_Toc113283438"/>
      <w:bookmarkStart w:id="363" w:name="_Toc117272034"/>
      <w:r w:rsidRPr="000C27E8">
        <w:t>6.4.2</w:t>
      </w:r>
      <w:r w:rsidRPr="000C27E8">
        <w:tab/>
        <w:t>Procedures</w:t>
      </w:r>
      <w:bookmarkEnd w:id="357"/>
      <w:bookmarkEnd w:id="358"/>
      <w:bookmarkEnd w:id="359"/>
      <w:bookmarkEnd w:id="360"/>
      <w:bookmarkEnd w:id="361"/>
      <w:bookmarkEnd w:id="362"/>
      <w:bookmarkEnd w:id="363"/>
    </w:p>
    <w:p w14:paraId="259EECD8" w14:textId="77777777" w:rsidR="002C3472" w:rsidRPr="000C27E8" w:rsidRDefault="002C3472" w:rsidP="00A4709B">
      <w:pPr>
        <w:pStyle w:val="Heading4"/>
      </w:pPr>
      <w:bookmarkStart w:id="364" w:name="_Toc113263213"/>
      <w:bookmarkStart w:id="365" w:name="_Toc113283439"/>
      <w:r w:rsidRPr="000C27E8">
        <w:t>6.4.2.1</w:t>
      </w:r>
      <w:r w:rsidRPr="000C27E8">
        <w:tab/>
        <w:t>5G-RG initiates PDU Session Modification or Establishment for One Non-3GPP Device Category</w:t>
      </w:r>
      <w:bookmarkEnd w:id="364"/>
      <w:bookmarkEnd w:id="365"/>
    </w:p>
    <w:bookmarkStart w:id="366" w:name="_Toc97155718"/>
    <w:p w14:paraId="1F611456" w14:textId="77777777" w:rsidR="002C3472" w:rsidRPr="000C27E8" w:rsidRDefault="002C3472" w:rsidP="002C3472">
      <w:pPr>
        <w:pStyle w:val="TH"/>
      </w:pPr>
      <w:r w:rsidRPr="000C27E8">
        <w:object w:dxaOrig="13537" w:dyaOrig="6121" w14:anchorId="36BBD608">
          <v:shape id="_x0000_i1031" type="#_x0000_t75" style="width:480.55pt;height:217.6pt" o:ole="">
            <v:imagedata r:id="rId23" o:title=""/>
          </v:shape>
          <o:OLEObject Type="Embed" ProgID="Visio.Drawing.15" ShapeID="_x0000_i1031" DrawAspect="Content" ObjectID="_1727885184" r:id="rId24"/>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76B63641"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A4709B" w:rsidRPr="000C27E8">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2" type="#_x0000_t75" style="width:481.2pt;height:217.55pt" o:ole="">
            <v:imagedata r:id="rId25" o:title=""/>
          </v:shape>
          <o:OLEObject Type="Embed" ProgID="Visio.Drawing.15" ShapeID="_x0000_i1032" DrawAspect="Content" ObjectID="_1727885185" r:id="rId26"/>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5C3A257D"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0C27E8" w:rsidRPr="000C27E8">
        <w:rPr>
          <w:lang w:eastAsia="zh-CN"/>
        </w:rPr>
        <w:t>TS 23.502 [</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3" type="#_x0000_t75" style="width:481.5pt;height:253.1pt" o:ole="">
            <v:imagedata r:id="rId27" o:title=""/>
          </v:shape>
          <o:OLEObject Type="Embed" ProgID="Visio.Drawing.15" ShapeID="_x0000_i1033" DrawAspect="Content" ObjectID="_1727885186" r:id="rId28"/>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12183C49"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0C27E8" w:rsidRPr="000C27E8">
        <w:rPr>
          <w:lang w:eastAsia="zh-CN"/>
        </w:rPr>
        <w:t>TS 23.502 [</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367" w:name="_Toc113263214"/>
      <w:bookmarkStart w:id="368" w:name="_Toc113283440"/>
      <w:r w:rsidRPr="000C27E8">
        <w:t>6.4.2.2</w:t>
      </w:r>
      <w:r w:rsidRPr="000C27E8">
        <w:tab/>
        <w:t>SMF initiates PDU Session Modification or Establishment for One Non-3GPP Device Category</w:t>
      </w:r>
      <w:bookmarkEnd w:id="367"/>
      <w:bookmarkEnd w:id="368"/>
    </w:p>
    <w:p w14:paraId="3CC1B963" w14:textId="77777777" w:rsidR="002C3472" w:rsidRPr="000C27E8" w:rsidRDefault="002C3472" w:rsidP="003A08E7">
      <w:pPr>
        <w:pStyle w:val="TH"/>
        <w:rPr>
          <w:lang w:eastAsia="zh-CN"/>
        </w:rPr>
      </w:pPr>
      <w:r w:rsidRPr="000C27E8">
        <w:object w:dxaOrig="14161" w:dyaOrig="5986" w14:anchorId="63A1BFD6">
          <v:shape id="_x0000_i1034" type="#_x0000_t75" style="width:481.45pt;height:202.95pt" o:ole="">
            <v:imagedata r:id="rId29" o:title=""/>
          </v:shape>
          <o:OLEObject Type="Embed" ProgID="Visio.Drawing.15" ShapeID="_x0000_i1034" DrawAspect="Content" ObjectID="_1727885187" r:id="rId30"/>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24BD7635"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0C27E8" w:rsidRPr="000C27E8">
        <w:rPr>
          <w:lang w:eastAsia="zh-CN"/>
        </w:rPr>
        <w:t>TS 23.502 [</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562C20F4" w:rsidR="002C3472" w:rsidRPr="000C27E8" w:rsidRDefault="002C3472" w:rsidP="002C3472">
      <w:pPr>
        <w:pStyle w:val="EditorsNote"/>
      </w:pPr>
      <w:r w:rsidRPr="000C27E8">
        <w:t>Editor</w:t>
      </w:r>
      <w:r w:rsidR="00A4709B" w:rsidRPr="000C27E8">
        <w:t>'</w:t>
      </w:r>
      <w:r w:rsidRPr="000C27E8">
        <w:t>s note:</w:t>
      </w:r>
      <w:r w:rsidRPr="000C27E8">
        <w:tab/>
      </w:r>
      <w:r w:rsidRPr="000C27E8">
        <w:rPr>
          <w:lang w:eastAsia="zh-CN"/>
        </w:rPr>
        <w:t>The RG impacts in this solution needs to be checked by BBF</w:t>
      </w:r>
      <w:r w:rsidRPr="000C27E8">
        <w:t>.</w:t>
      </w:r>
    </w:p>
    <w:p w14:paraId="0D606311" w14:textId="77777777" w:rsidR="002C3472" w:rsidRPr="000C27E8" w:rsidRDefault="002C3472" w:rsidP="002C3472">
      <w:pPr>
        <w:pStyle w:val="Heading3"/>
        <w:rPr>
          <w:lang w:eastAsia="zh-CN"/>
        </w:rPr>
      </w:pPr>
      <w:bookmarkStart w:id="369" w:name="_Toc100846778"/>
      <w:bookmarkStart w:id="370" w:name="_Toc100846923"/>
      <w:bookmarkStart w:id="371" w:name="_Toc100993681"/>
      <w:bookmarkStart w:id="372" w:name="_Toc113263215"/>
      <w:bookmarkStart w:id="373" w:name="_Toc113283441"/>
      <w:bookmarkStart w:id="374" w:name="_Toc117272035"/>
      <w:r w:rsidRPr="000C27E8">
        <w:rPr>
          <w:lang w:eastAsia="zh-CN"/>
        </w:rPr>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66"/>
      <w:bookmarkEnd w:id="369"/>
      <w:bookmarkEnd w:id="370"/>
      <w:bookmarkEnd w:id="371"/>
      <w:bookmarkEnd w:id="372"/>
      <w:bookmarkEnd w:id="373"/>
      <w:bookmarkEnd w:id="374"/>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375" w:name="_Toc100993682"/>
      <w:bookmarkStart w:id="376" w:name="_Toc113263216"/>
      <w:bookmarkStart w:id="377" w:name="_Toc113283442"/>
      <w:bookmarkStart w:id="378" w:name="_Toc117272036"/>
      <w:r w:rsidRPr="000C27E8">
        <w:t>6.5</w:t>
      </w:r>
      <w:r w:rsidRPr="000C27E8">
        <w:tab/>
      </w:r>
      <w:bookmarkEnd w:id="349"/>
      <w:bookmarkEnd w:id="350"/>
      <w:r w:rsidRPr="000C27E8">
        <w:t>Solution 5: 5GC-capable UE behind 5G-RG using trusted Non-3GPP access</w:t>
      </w:r>
      <w:bookmarkEnd w:id="351"/>
      <w:bookmarkEnd w:id="352"/>
      <w:bookmarkEnd w:id="375"/>
      <w:bookmarkEnd w:id="376"/>
      <w:bookmarkEnd w:id="377"/>
      <w:bookmarkEnd w:id="378"/>
    </w:p>
    <w:p w14:paraId="692B8C64" w14:textId="77777777" w:rsidR="002C3472" w:rsidRPr="000C27E8" w:rsidRDefault="002C3472" w:rsidP="002C3472">
      <w:pPr>
        <w:pStyle w:val="Heading3"/>
        <w:rPr>
          <w:lang w:eastAsia="zh-CN"/>
        </w:rPr>
      </w:pPr>
      <w:bookmarkStart w:id="379" w:name="_Toc531707671"/>
      <w:bookmarkStart w:id="380" w:name="_Toc97155720"/>
      <w:bookmarkStart w:id="381" w:name="_Toc100846780"/>
      <w:bookmarkStart w:id="382" w:name="_Toc100846925"/>
      <w:bookmarkStart w:id="383" w:name="_Toc100993683"/>
      <w:bookmarkStart w:id="384" w:name="_Toc113263217"/>
      <w:bookmarkStart w:id="385" w:name="_Toc113283443"/>
      <w:bookmarkStart w:id="386" w:name="_Toc97155723"/>
      <w:bookmarkStart w:id="387" w:name="_Toc117272037"/>
      <w:r w:rsidRPr="000C27E8">
        <w:rPr>
          <w:lang w:eastAsia="zh-CN"/>
        </w:rPr>
        <w:t>6.5.1</w:t>
      </w:r>
      <w:r w:rsidRPr="000C27E8">
        <w:rPr>
          <w:lang w:eastAsia="zh-CN"/>
        </w:rPr>
        <w:tab/>
        <w:t>General</w:t>
      </w:r>
      <w:bookmarkEnd w:id="379"/>
      <w:bookmarkEnd w:id="380"/>
      <w:bookmarkEnd w:id="381"/>
      <w:bookmarkEnd w:id="382"/>
      <w:bookmarkEnd w:id="383"/>
      <w:bookmarkEnd w:id="384"/>
      <w:bookmarkEnd w:id="385"/>
      <w:bookmarkEnd w:id="387"/>
    </w:p>
    <w:p w14:paraId="46B5CBA5" w14:textId="6D92882C"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A4709B" w:rsidRPr="000C27E8">
        <w:rPr>
          <w:lang w:eastAsia="zh-CN"/>
        </w:rPr>
        <w:t>'</w:t>
      </w:r>
      <w:r w:rsidRPr="000C27E8">
        <w:rPr>
          <w:lang w:eastAsia="zh-CN"/>
        </w:rPr>
        <w:t>s responsibility to maintain such information and decides the 5GC capable UE role based on it.</w:t>
      </w:r>
    </w:p>
    <w:p w14:paraId="47524152" w14:textId="3EAEC3EC" w:rsidR="002C3472" w:rsidRPr="000C27E8" w:rsidRDefault="002C3472" w:rsidP="002C3472">
      <w:pPr>
        <w:rPr>
          <w:lang w:eastAsia="zh-CN"/>
        </w:rPr>
      </w:pPr>
      <w:r w:rsidRPr="000C27E8">
        <w:rPr>
          <w:lang w:eastAsia="zh-CN"/>
        </w:rPr>
        <w:t xml:space="preserve">The solution is based on the following architecture as defined in clause 4.10 of </w:t>
      </w:r>
      <w:r w:rsidR="000C27E8" w:rsidRPr="000C27E8">
        <w:rPr>
          <w:lang w:eastAsia="zh-CN"/>
        </w:rPr>
        <w:t>TS 23.316 [</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5" type="#_x0000_t75" style="width:480pt;height:169pt" o:ole="">
            <v:imagedata r:id="rId31" o:title=""/>
          </v:shape>
          <o:OLEObject Type="Embed" ProgID="Visio.Drawing.15" ShapeID="_x0000_i1035" DrawAspect="Content" ObjectID="_1727885188" r:id="rId32"/>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388" w:name="_Toc531707672"/>
      <w:bookmarkStart w:id="389" w:name="_Toc97155721"/>
      <w:bookmarkStart w:id="390" w:name="_Toc100846781"/>
      <w:bookmarkStart w:id="391" w:name="_Toc100846926"/>
      <w:bookmarkStart w:id="392" w:name="_Toc100993684"/>
      <w:bookmarkStart w:id="393" w:name="_Toc113263218"/>
      <w:bookmarkStart w:id="394" w:name="_Toc113283444"/>
      <w:bookmarkStart w:id="395" w:name="_Toc117272038"/>
      <w:r w:rsidRPr="000C27E8">
        <w:rPr>
          <w:lang w:eastAsia="zh-CN"/>
        </w:rPr>
        <w:t>6.5.2</w:t>
      </w:r>
      <w:r w:rsidRPr="000C27E8">
        <w:rPr>
          <w:lang w:eastAsia="zh-CN"/>
        </w:rPr>
        <w:tab/>
        <w:t>Registration procedure</w:t>
      </w:r>
      <w:bookmarkEnd w:id="388"/>
      <w:bookmarkEnd w:id="389"/>
      <w:bookmarkEnd w:id="390"/>
      <w:bookmarkEnd w:id="391"/>
      <w:bookmarkEnd w:id="392"/>
      <w:bookmarkEnd w:id="393"/>
      <w:bookmarkEnd w:id="394"/>
      <w:bookmarkEnd w:id="395"/>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6" type="#_x0000_t75" style="width:480pt;height:379pt" o:ole="">
            <v:imagedata r:id="rId33" o:title=""/>
          </v:shape>
          <o:OLEObject Type="Embed" ProgID="Visio.Drawing.11" ShapeID="_x0000_i1036" DrawAspect="Content" ObjectID="_1727885189" r:id="rId34"/>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396" w:name="_Toc528752221"/>
      <w:bookmarkStart w:id="397"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tab/>
        <w:t>A layer-2 connection is established between the UE and the 5G-RG. In case of IEEE 802.11 this step corresponds to an 802.11 Association. Optionally, the 5G-RG may send 5G-RG 5G-GUTI to the UE via ANQP message.</w:t>
      </w:r>
    </w:p>
    <w:p w14:paraId="722DA1DB" w14:textId="07344ED4" w:rsidR="002C3472" w:rsidRPr="000C27E8" w:rsidRDefault="002C3472" w:rsidP="002C3472">
      <w:pPr>
        <w:pStyle w:val="EditorsNote"/>
      </w:pPr>
      <w:r w:rsidRPr="000C27E8">
        <w:t>Editor</w:t>
      </w:r>
      <w:r w:rsidR="00A4709B" w:rsidRPr="000C27E8">
        <w:t>'</w:t>
      </w:r>
      <w:r w:rsidRPr="000C27E8">
        <w:t>s note:</w:t>
      </w:r>
      <w:r w:rsidRPr="000C27E8">
        <w:tab/>
        <w:t>Security aspects of sending 5G-RG 5G-GUTI in ANQP should be verified by SA WG3.</w:t>
      </w:r>
    </w:p>
    <w:p w14:paraId="5BA7477E" w14:textId="3D9C3744"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0C27E8" w:rsidRPr="000C27E8">
        <w:t>TS 23.502 </w:t>
      </w:r>
      <w:bookmarkStart w:id="398" w:name="MCCTEMPBM_00000011"/>
      <w:r w:rsidR="000C27E8" w:rsidRPr="000C27E8">
        <w:t>[</w:t>
      </w:r>
      <w:r w:rsidRPr="000C27E8">
        <w:t xml:space="preserve">3] </w:t>
      </w:r>
      <w:bookmarkEnd w:id="398"/>
      <w:r w:rsidRPr="000C27E8">
        <w:t>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A4709B" w:rsidRPr="000C27E8">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277C5553" w:rsidR="002C3472" w:rsidRPr="000C27E8" w:rsidRDefault="002C3472" w:rsidP="002C3472">
      <w:pPr>
        <w:pStyle w:val="B1"/>
      </w:pPr>
      <w:r w:rsidRPr="000C27E8">
        <w:t>1d.</w:t>
      </w:r>
      <w:r w:rsidRPr="000C27E8">
        <w:tab/>
        <w:t xml:space="preserve">An EAP-5G procedure is executed as specified in </w:t>
      </w:r>
      <w:r w:rsidR="000C27E8" w:rsidRPr="000C27E8">
        <w:t>TS 23.502 </w:t>
      </w:r>
      <w:bookmarkStart w:id="399" w:name="MCCTEMPBM_00000012"/>
      <w:r w:rsidR="000C27E8" w:rsidRPr="000C27E8">
        <w:t>[</w:t>
      </w:r>
      <w:r w:rsidRPr="000C27E8">
        <w:t>3] a</w:t>
      </w:r>
      <w:bookmarkEnd w:id="399"/>
      <w:r w:rsidRPr="000C27E8">
        <w:t xml:space="preserve">nd </w:t>
      </w:r>
      <w:r w:rsidR="000C27E8" w:rsidRPr="000C27E8">
        <w:t>TS </w:t>
      </w:r>
      <w:bookmarkStart w:id="400" w:name="MCCTEMPBM_00000024"/>
      <w:r w:rsidR="000C27E8" w:rsidRPr="000C27E8">
        <w:t>33.501</w:t>
      </w:r>
      <w:bookmarkEnd w:id="400"/>
      <w:r w:rsidR="000C27E8" w:rsidRPr="000C27E8">
        <w:t> [</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78BC699E" w:rsidR="002C3472" w:rsidRPr="000C27E8" w:rsidRDefault="002C3472" w:rsidP="002C3472">
      <w:pPr>
        <w:pStyle w:val="B1"/>
      </w:pPr>
      <w:r w:rsidRPr="000C27E8">
        <w:t>2.</w:t>
      </w:r>
      <w:r w:rsidRPr="000C27E8">
        <w:tab/>
        <w:t xml:space="preserve">W-5GAN selects the AMF2 for UE as specified in clause 4.2.2.2.2 of </w:t>
      </w:r>
      <w:r w:rsidR="000C27E8" w:rsidRPr="000C27E8">
        <w:t>TS 23.501 [</w:t>
      </w:r>
      <w:r w:rsidRPr="000C27E8">
        <w:t>2] with the UE 5G-GUTI or Requested NSSAI. This AMF2 may be the same or different from the AMF1.</w:t>
      </w:r>
    </w:p>
    <w:p w14:paraId="4A231682" w14:textId="1F79743A"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0C27E8" w:rsidRPr="000C27E8">
        <w:t>TS 23.502 </w:t>
      </w:r>
      <w:bookmarkStart w:id="401" w:name="MCCTEMPBM_00000013"/>
      <w:r w:rsidR="000C27E8" w:rsidRPr="000C27E8">
        <w:t>[</w:t>
      </w:r>
      <w:r w:rsidRPr="000C27E8">
        <w:t>3] a</w:t>
      </w:r>
      <w:bookmarkEnd w:id="401"/>
      <w:r w:rsidRPr="000C27E8">
        <w:t xml:space="preserve">nd </w:t>
      </w:r>
      <w:r w:rsidR="000C27E8" w:rsidRPr="000C27E8">
        <w:t>TS </w:t>
      </w:r>
      <w:bookmarkStart w:id="402" w:name="MCCTEMPBM_00000025"/>
      <w:r w:rsidR="000C27E8" w:rsidRPr="000C27E8">
        <w:t>33.501</w:t>
      </w:r>
      <w:bookmarkEnd w:id="402"/>
      <w:r w:rsidR="000C27E8" w:rsidRPr="000C27E8">
        <w:t> [</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450524C5" w:rsidR="002C3472" w:rsidRPr="000C27E8" w:rsidRDefault="002C3472" w:rsidP="002C3472">
      <w:pPr>
        <w:pStyle w:val="B1"/>
      </w:pPr>
      <w:r w:rsidRPr="000C27E8">
        <w:t>7-8.</w:t>
      </w:r>
      <w:r w:rsidRPr="000C27E8">
        <w:tab/>
        <w:t>The AMF2 selects the UDM based on 5G-RG SUPI, and requests 5G-RG</w:t>
      </w:r>
      <w:r w:rsidR="00A4709B" w:rsidRPr="000C27E8">
        <w:t>'</w:t>
      </w:r>
      <w:r w:rsidRPr="000C27E8">
        <w:t>s subscribed UE ID list from the UDM</w:t>
      </w:r>
      <w:r w:rsidR="00A4709B" w:rsidRPr="000C27E8">
        <w:t>.</w:t>
      </w:r>
      <w:r w:rsidRPr="000C27E8">
        <w:t xml:space="preserve"> The 5G-RG</w:t>
      </w:r>
      <w:r w:rsidR="00A4709B" w:rsidRPr="000C27E8">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A4709B" w:rsidRPr="000C27E8">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00585E63" w:rsidR="002C3472" w:rsidRPr="000C27E8" w:rsidRDefault="002C3472" w:rsidP="002C3472">
      <w:pPr>
        <w:pStyle w:val="B1"/>
      </w:pPr>
      <w:r w:rsidRPr="000C27E8">
        <w:t>12-16.</w:t>
      </w:r>
      <w:r w:rsidRPr="000C27E8">
        <w:tab/>
        <w:t>The same steps as defined in clause 4.12a.2, steps 10a to 15b of  </w:t>
      </w:r>
      <w:r w:rsidR="000C27E8" w:rsidRPr="000C27E8">
        <w:t>TS 23.502 </w:t>
      </w:r>
      <w:bookmarkStart w:id="403" w:name="MCCTEMPBM_00000014"/>
      <w:r w:rsidR="000C27E8" w:rsidRPr="000C27E8">
        <w:t>[</w:t>
      </w:r>
      <w:r w:rsidRPr="000C27E8">
        <w:t>3]</w:t>
      </w:r>
      <w:bookmarkEnd w:id="403"/>
      <w:r w:rsidRPr="000C27E8">
        <w:t>.</w:t>
      </w:r>
    </w:p>
    <w:p w14:paraId="503148A1" w14:textId="7C615859"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0C27E8" w:rsidRPr="000C27E8">
        <w:rPr>
          <w:lang w:eastAsia="zh-CN"/>
        </w:rPr>
        <w:t>TS 23.502 [</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10353109" w:rsidR="002C3472" w:rsidRPr="000C27E8" w:rsidRDefault="002C3472" w:rsidP="002C3472">
      <w:pPr>
        <w:rPr>
          <w:rFonts w:eastAsia="MS Mincho"/>
        </w:rPr>
      </w:pPr>
      <w:r w:rsidRPr="000C27E8">
        <w:t>In the UE</w:t>
      </w:r>
      <w:r w:rsidR="00A4709B" w:rsidRPr="000C27E8">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7E36BC5D" w:rsidR="002C3472" w:rsidRPr="000C27E8" w:rsidRDefault="002C3472" w:rsidP="002C3472">
      <w:r w:rsidRPr="000C27E8">
        <w:t>In the 5G-RG</w:t>
      </w:r>
      <w:r w:rsidR="00A4709B" w:rsidRPr="000C27E8">
        <w:t>'</w:t>
      </w:r>
      <w:r w:rsidRPr="000C27E8">
        <w:t xml:space="preserve">s PLMN, the QoS is controlled per description for the PCF, SMF and UPF in the clause D.7 of </w:t>
      </w:r>
      <w:r w:rsidR="000C27E8" w:rsidRPr="000C27E8">
        <w:t>TS 23.501 [</w:t>
      </w:r>
      <w:r w:rsidRPr="000C27E8">
        <w:t>2].</w:t>
      </w:r>
    </w:p>
    <w:p w14:paraId="2E65724B" w14:textId="27893DC7" w:rsidR="002C3472" w:rsidRPr="000C27E8" w:rsidRDefault="002C3472" w:rsidP="002C3472">
      <w:pPr>
        <w:pStyle w:val="Heading3"/>
        <w:rPr>
          <w:lang w:eastAsia="zh-CN"/>
        </w:rPr>
      </w:pPr>
      <w:bookmarkStart w:id="404" w:name="_Toc113263219"/>
      <w:bookmarkStart w:id="405" w:name="_Toc113283445"/>
      <w:bookmarkStart w:id="406" w:name="_Toc117272039"/>
      <w:r w:rsidRPr="000C27E8">
        <w:rPr>
          <w:lang w:eastAsia="zh-CN"/>
        </w:rPr>
        <w:t>6.5.3</w:t>
      </w:r>
      <w:r w:rsidRPr="000C27E8">
        <w:rPr>
          <w:lang w:eastAsia="zh-CN"/>
        </w:rPr>
        <w:tab/>
        <w:t>Provisioning of subscription information in UDM</w:t>
      </w:r>
      <w:bookmarkEnd w:id="404"/>
      <w:bookmarkEnd w:id="405"/>
      <w:bookmarkEnd w:id="406"/>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407" w:name="_Toc100846782"/>
      <w:bookmarkStart w:id="408" w:name="_Toc100846927"/>
      <w:bookmarkStart w:id="409" w:name="_Toc100993685"/>
      <w:bookmarkStart w:id="410"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411" w:name="_Toc113283446"/>
      <w:bookmarkStart w:id="412" w:name="_Toc117272040"/>
      <w:r w:rsidRPr="000C27E8">
        <w:rPr>
          <w:lang w:eastAsia="zh-CN"/>
        </w:rPr>
        <w:t>6.5.4</w:t>
      </w:r>
      <w:r w:rsidRPr="000C27E8">
        <w:rPr>
          <w:lang w:eastAsia="zh-CN"/>
        </w:rPr>
        <w:tab/>
      </w:r>
      <w:r w:rsidRPr="000C27E8">
        <w:t xml:space="preserve">Impacts on existing </w:t>
      </w:r>
      <w:r w:rsidRPr="000C27E8">
        <w:rPr>
          <w:rStyle w:val="Heading3Char"/>
        </w:rPr>
        <w:t>Functions</w:t>
      </w:r>
      <w:bookmarkEnd w:id="396"/>
      <w:bookmarkEnd w:id="397"/>
      <w:bookmarkEnd w:id="407"/>
      <w:bookmarkEnd w:id="408"/>
      <w:bookmarkEnd w:id="409"/>
      <w:bookmarkEnd w:id="410"/>
      <w:bookmarkEnd w:id="411"/>
      <w:bookmarkEnd w:id="412"/>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77777777" w:rsidR="003A08E7" w:rsidRPr="000C27E8" w:rsidRDefault="003A08E7" w:rsidP="003A08E7">
      <w:pPr>
        <w:pStyle w:val="B1"/>
      </w:pPr>
      <w:r w:rsidRPr="000C27E8">
        <w:t>-</w:t>
      </w:r>
      <w:r w:rsidRPr="000C27E8">
        <w:tab/>
        <w:t>Obtain the 5G-RG GUTI from NAS message, and then request the 5G-RG SUPI from the 5G-RG's serving AMF.</w:t>
      </w:r>
    </w:p>
    <w:p w14:paraId="198C72A6" w14:textId="77777777" w:rsidR="003A08E7" w:rsidRPr="000C27E8" w:rsidRDefault="003A08E7" w:rsidP="003A08E7">
      <w:pPr>
        <w:pStyle w:val="B1"/>
      </w:pPr>
      <w:r w:rsidRPr="000C27E8">
        <w:t>-</w:t>
      </w:r>
      <w:r w:rsidRPr="000C27E8">
        <w:tab/>
        <w:t>Request the 5G-RG's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413" w:name="_Toc100846783"/>
      <w:bookmarkStart w:id="414" w:name="_Toc100846928"/>
      <w:bookmarkStart w:id="415" w:name="_Toc100993686"/>
      <w:bookmarkStart w:id="416" w:name="_Toc113263221"/>
      <w:bookmarkStart w:id="417" w:name="_Toc113283447"/>
      <w:bookmarkStart w:id="418" w:name="_Toc117272041"/>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386"/>
      <w:bookmarkEnd w:id="413"/>
      <w:bookmarkEnd w:id="414"/>
      <w:bookmarkEnd w:id="415"/>
      <w:bookmarkEnd w:id="416"/>
      <w:bookmarkEnd w:id="417"/>
      <w:bookmarkEnd w:id="418"/>
    </w:p>
    <w:p w14:paraId="65DE171E" w14:textId="77777777" w:rsidR="002C3472" w:rsidRPr="000C27E8" w:rsidRDefault="002C3472" w:rsidP="000E7E3A">
      <w:pPr>
        <w:pStyle w:val="Heading3"/>
        <w:rPr>
          <w:rFonts w:eastAsia="Malgun Gothic"/>
        </w:rPr>
      </w:pPr>
      <w:bookmarkStart w:id="419" w:name="_Toc97155724"/>
      <w:bookmarkStart w:id="420" w:name="_Toc113263222"/>
      <w:bookmarkStart w:id="421" w:name="_Toc113283448"/>
      <w:bookmarkStart w:id="422" w:name="_Toc97155727"/>
      <w:bookmarkStart w:id="423" w:name="_Toc100846787"/>
      <w:bookmarkStart w:id="424" w:name="_Toc100846932"/>
      <w:bookmarkStart w:id="425" w:name="_Toc100993690"/>
      <w:bookmarkStart w:id="426" w:name="_Toc117272042"/>
      <w:r w:rsidRPr="000E7E3A">
        <w:rPr>
          <w:rFonts w:eastAsia="Malgun Gothic"/>
        </w:rPr>
        <w:t>6.6.1</w:t>
      </w:r>
      <w:r w:rsidRPr="000E7E3A">
        <w:rPr>
          <w:rFonts w:eastAsia="Malgun Gothic"/>
        </w:rPr>
        <w:tab/>
        <w:t>Description</w:t>
      </w:r>
      <w:bookmarkEnd w:id="419"/>
      <w:bookmarkEnd w:id="420"/>
      <w:bookmarkEnd w:id="421"/>
      <w:bookmarkEnd w:id="426"/>
    </w:p>
    <w:p w14:paraId="1429BD1B" w14:textId="14BE9074"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A4709B" w:rsidRPr="000C27E8">
        <w:rPr>
          <w:rFonts w:eastAsia="Malgun Gothic"/>
          <w:noProof/>
          <w:lang w:eastAsia="zh-CN"/>
        </w:rPr>
        <w:t>"</w:t>
      </w:r>
      <w:r w:rsidRPr="000C27E8">
        <w:rPr>
          <w:rFonts w:eastAsia="Malgun Gothic"/>
          <w:noProof/>
          <w:lang w:eastAsia="zh-CN"/>
        </w:rPr>
        <w:t>Providing differentiated service for UE and Non-3GPP devices connected behind a 5G RG</w:t>
      </w:r>
      <w:r w:rsidR="00A4709B" w:rsidRPr="000C27E8">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7976D1D8"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A4709B" w:rsidRPr="000C27E8">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7" type="#_x0000_t75" style="width:468pt;height:181pt" o:ole="">
            <v:imagedata r:id="rId36" o:title=""/>
          </v:shape>
          <o:OLEObject Type="Embed" ProgID="Visio.Drawing.11" ShapeID="_x0000_i1037" DrawAspect="Content" ObjectID="_1727885190" r:id="rId37"/>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427" w:name="_Toc97155725"/>
      <w:bookmarkStart w:id="428" w:name="_Toc113263223"/>
      <w:bookmarkStart w:id="429" w:name="_Toc113283449"/>
      <w:bookmarkStart w:id="430" w:name="_Toc117272043"/>
      <w:r w:rsidRPr="000E7E3A">
        <w:rPr>
          <w:rFonts w:eastAsia="Malgun Gothic"/>
        </w:rPr>
        <w:t>6.6.2</w:t>
      </w:r>
      <w:r w:rsidRPr="000E7E3A">
        <w:rPr>
          <w:rFonts w:eastAsia="Malgun Gothic"/>
        </w:rPr>
        <w:tab/>
        <w:t>Procedures</w:t>
      </w:r>
      <w:bookmarkEnd w:id="427"/>
      <w:bookmarkEnd w:id="428"/>
      <w:bookmarkEnd w:id="429"/>
      <w:bookmarkEnd w:id="430"/>
    </w:p>
    <w:p w14:paraId="2EA4E020" w14:textId="0F659834" w:rsidR="002C3472" w:rsidRDefault="002C3472" w:rsidP="00A4709B">
      <w:pPr>
        <w:pStyle w:val="TH"/>
        <w:rPr>
          <w:ins w:id="431" w:author="S2-2208899" w:date="2022-10-19T14:33:00Z"/>
          <w:noProof/>
        </w:rPr>
      </w:pPr>
      <w:del w:id="432" w:author="S2-2208899" w:date="2022-10-19T14:31:00Z">
        <w:r w:rsidRPr="000C27E8" w:rsidDel="00E91D2C">
          <w:rPr>
            <w:noProof/>
          </w:rPr>
          <w:object w:dxaOrig="13188" w:dyaOrig="8580" w14:anchorId="023B04E7">
            <v:shape id="_x0000_i1038" type="#_x0000_t75" style="width:480pt;height:336.5pt" o:ole="">
              <v:imagedata r:id="rId38" o:title=""/>
            </v:shape>
            <o:OLEObject Type="Embed" ProgID="Visio.Drawing.11" ShapeID="_x0000_i1038" DrawAspect="Content" ObjectID="_1727885191" r:id="rId39"/>
          </w:object>
        </w:r>
      </w:del>
    </w:p>
    <w:p w14:paraId="478CB372" w14:textId="7A5CA9DE" w:rsidR="00E91D2C" w:rsidRPr="000C27E8" w:rsidRDefault="00E91D2C" w:rsidP="00A4709B">
      <w:pPr>
        <w:pStyle w:val="TH"/>
        <w:rPr>
          <w:noProof/>
        </w:rPr>
      </w:pPr>
      <w:ins w:id="433" w:author="S2-2208899" w:date="2022-10-19T14:33:00Z">
        <w:r w:rsidRPr="005D24B8">
          <w:rPr>
            <w:noProof/>
          </w:rPr>
          <w:object w:dxaOrig="13188" w:dyaOrig="8580" w14:anchorId="736B6709">
            <v:shape id="_x0000_i1039" type="#_x0000_t75" style="width:480pt;height:336pt" o:ole="">
              <v:imagedata r:id="rId40" o:title=""/>
            </v:shape>
            <o:OLEObject Type="Embed" ProgID="Visio.Drawing.11" ShapeID="_x0000_i1039" DrawAspect="Content" ObjectID="_1727885192" r:id="rId41"/>
          </w:object>
        </w:r>
      </w:ins>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5B932B5C" w:rsidR="00012460" w:rsidRPr="000C27E8" w:rsidRDefault="00012460" w:rsidP="00012460">
      <w:pPr>
        <w:pStyle w:val="B1"/>
        <w:rPr>
          <w:rFonts w:eastAsia="SimSun"/>
        </w:rPr>
      </w:pPr>
      <w:r w:rsidRPr="000C27E8">
        <w:rPr>
          <w:rFonts w:eastAsia="SimSun"/>
        </w:rPr>
        <w:t>0.</w:t>
      </w:r>
      <w:r w:rsidRPr="000C27E8">
        <w:rPr>
          <w:rFonts w:eastAsia="SimSun"/>
        </w:rPr>
        <w:tab/>
        <w:t xml:space="preserve">The AF preconfigures the list of virtual </w:t>
      </w:r>
      <w:ins w:id="434" w:author="S2-2208899" w:date="2022-10-19T14:34:00Z">
        <w:r w:rsidR="00E91D2C">
          <w:rPr>
            <w:rFonts w:eastAsia="SimSun" w:hint="eastAsia"/>
            <w:lang w:eastAsia="zh-CN"/>
          </w:rPr>
          <w:t>information</w:t>
        </w:r>
        <w:r w:rsidR="00E91D2C" w:rsidRPr="000C27E8">
          <w:rPr>
            <w:rFonts w:eastAsia="SimSun"/>
          </w:rPr>
          <w:t xml:space="preserve"> </w:t>
        </w:r>
      </w:ins>
      <w:del w:id="435" w:author="S2-2208899" w:date="2022-10-19T14:34:00Z">
        <w:r w:rsidRPr="000C27E8" w:rsidDel="00E91D2C">
          <w:rPr>
            <w:rFonts w:eastAsia="SimSun"/>
          </w:rPr>
          <w:delText xml:space="preserve">identifier </w:delText>
        </w:r>
      </w:del>
      <w:r w:rsidRPr="000C27E8">
        <w:rPr>
          <w:rFonts w:eastAsia="SimSun"/>
        </w:rPr>
        <w:t>(e.g. virtual SUPI</w:t>
      </w:r>
      <w:ins w:id="436" w:author="S2-2208899" w:date="2022-10-19T14:34:00Z">
        <w:r w:rsidR="00E91D2C">
          <w:rPr>
            <w:rFonts w:eastAsia="SimSun"/>
          </w:rPr>
          <w:t>, the corresponding credential</w:t>
        </w:r>
      </w:ins>
      <w:r w:rsidRPr="000C27E8">
        <w:rPr>
          <w:rFonts w:eastAsia="SimSun"/>
        </w:rPr>
        <w:t>) to UDR through the NEF, so that the virtual identifier can be a legal identifier of the non-3GPP device behind the 5G-RG for which the 5G-RG is doing the authentication procedure on behalf.</w:t>
      </w:r>
    </w:p>
    <w:p w14:paraId="32CB45B2" w14:textId="14392F77" w:rsidR="00012460" w:rsidRDefault="00012460" w:rsidP="00012460">
      <w:pPr>
        <w:pStyle w:val="NO"/>
        <w:rPr>
          <w:ins w:id="437" w:author="S2-2208899" w:date="2022-10-19T14:33:00Z"/>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70DEAF69" w14:textId="1E4531D7" w:rsidR="00E91D2C" w:rsidRPr="000C27E8" w:rsidRDefault="00E91D2C" w:rsidP="00012460">
      <w:pPr>
        <w:pStyle w:val="NO"/>
        <w:rPr>
          <w:rFonts w:eastAsia="SimSun"/>
        </w:rPr>
      </w:pPr>
      <w:ins w:id="438" w:author="S2-2208899" w:date="2022-10-19T14:33:00Z">
        <w:r w:rsidRPr="000C27E8">
          <w:rPr>
            <w:rFonts w:eastAsia="SimSun"/>
          </w:rPr>
          <w:t>NOTE </w:t>
        </w:r>
        <w:r>
          <w:rPr>
            <w:rFonts w:eastAsia="SimSun"/>
          </w:rPr>
          <w:t>2</w:t>
        </w:r>
        <w:r w:rsidRPr="000C27E8">
          <w:rPr>
            <w:rFonts w:eastAsia="SimSun"/>
          </w:rPr>
          <w:t>:</w:t>
        </w:r>
        <w:r w:rsidRPr="000C27E8">
          <w:rPr>
            <w:rFonts w:eastAsia="SimSun"/>
          </w:rPr>
          <w:tab/>
        </w:r>
        <w:r w:rsidRPr="00AC6417">
          <w:rPr>
            <w:rFonts w:eastAsia="SimSun"/>
          </w:rPr>
          <w:t>The virtual SUCI/SUPI can be understood as that a set of real SUCI/SUPI are dedicated to be allocated to those devices that don't has SIMs, i.e the format of virtual SUCI/SUPI is the same with the real SUCI/SUPI.</w:t>
        </w:r>
      </w:ins>
    </w:p>
    <w:p w14:paraId="418E8834" w14:textId="6B7D02CA"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0C27E8" w:rsidRPr="000C27E8">
        <w:rPr>
          <w:rFonts w:eastAsia="SimSun"/>
        </w:rPr>
        <w:t>TS 23.316 [</w:t>
      </w:r>
      <w:r w:rsidRPr="000C27E8">
        <w:rPr>
          <w:rFonts w:eastAsia="SimSun"/>
        </w:rPr>
        <w:t>5].</w:t>
      </w:r>
    </w:p>
    <w:p w14:paraId="1BE1CE68" w14:textId="225931CB" w:rsidR="00012460" w:rsidRPr="000C27E8" w:rsidRDefault="00012460" w:rsidP="00012460">
      <w:pPr>
        <w:pStyle w:val="B1"/>
        <w:rPr>
          <w:rFonts w:eastAsia="SimSun"/>
        </w:rPr>
      </w:pPr>
      <w:r w:rsidRPr="000C27E8">
        <w:rPr>
          <w:rFonts w:eastAsia="SimSun"/>
        </w:rPr>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0C27E8" w:rsidRPr="000C27E8">
        <w:rPr>
          <w:rFonts w:eastAsia="SimSun"/>
        </w:rPr>
        <w:t>TS 23.502 [</w:t>
      </w:r>
      <w:r w:rsidRPr="000C27E8">
        <w:rPr>
          <w:rFonts w:eastAsia="SimSun"/>
        </w:rPr>
        <w:t xml:space="preserve">3]. AF should save </w:t>
      </w:r>
      <w:ins w:id="439" w:author="S2-2208899" w:date="2022-10-19T14:34:00Z">
        <w:r w:rsidR="00E91D2C">
          <w:rPr>
            <w:rFonts w:eastAsia="SimSun"/>
          </w:rPr>
          <w:t>the registration state of specific 5G-RG</w:t>
        </w:r>
      </w:ins>
      <w:del w:id="440" w:author="S2-2208899" w:date="2022-10-19T14:34:00Z">
        <w:r w:rsidRPr="000C27E8" w:rsidDel="00E91D2C">
          <w:rPr>
            <w:rFonts w:eastAsia="SimSun"/>
          </w:rPr>
          <w:delText>a list of SUCI of registered 5G-RGs</w:delText>
        </w:r>
      </w:del>
      <w:r w:rsidRPr="000C27E8">
        <w:rPr>
          <w:rFonts w:eastAsia="SimSun"/>
        </w:rPr>
        <w:t>.</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628C48E2"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Nnef_ServiceParameter service in clause 4.15.6.7 of </w:t>
      </w:r>
      <w:r w:rsidR="000C27E8" w:rsidRPr="000C27E8">
        <w:rPr>
          <w:rFonts w:eastAsia="SimSun"/>
        </w:rPr>
        <w:t>TS 23.502 [</w:t>
      </w:r>
      <w:r w:rsidRPr="000C27E8">
        <w:rPr>
          <w:rFonts w:eastAsia="SimSun"/>
        </w:rPr>
        <w:t xml:space="preserve">3]. The information of the non-3GPP device includes the mapping information between the virtual identifier (e.g. the virtual SUCI) and the MAC address of the non-3GPP device, the identifier of 5G-RG, </w:t>
      </w:r>
      <w:ins w:id="441" w:author="S2-2208899" w:date="2022-10-19T14:34:00Z">
        <w:r w:rsidR="00E91D2C">
          <w:rPr>
            <w:rFonts w:eastAsia="SimSun" w:hint="eastAsia"/>
            <w:lang w:eastAsia="zh-CN"/>
          </w:rPr>
          <w:t>QoS</w:t>
        </w:r>
        <w:r w:rsidR="00E91D2C">
          <w:rPr>
            <w:rFonts w:eastAsia="SimSun"/>
          </w:rPr>
          <w:t xml:space="preserve"> </w:t>
        </w:r>
        <w:r w:rsidR="00E91D2C">
          <w:rPr>
            <w:rFonts w:eastAsia="SimSun" w:hint="eastAsia"/>
            <w:lang w:eastAsia="zh-CN"/>
          </w:rPr>
          <w:t>reference</w:t>
        </w:r>
        <w:r w:rsidR="00E91D2C">
          <w:rPr>
            <w:rFonts w:eastAsia="SimSun"/>
          </w:rPr>
          <w:t xml:space="preserve"> </w:t>
        </w:r>
        <w:r w:rsidR="00E91D2C">
          <w:rPr>
            <w:rFonts w:eastAsia="SimSun" w:hint="eastAsia"/>
            <w:lang w:eastAsia="zh-CN"/>
          </w:rPr>
          <w:t>information,</w:t>
        </w:r>
        <w:r w:rsidR="00E91D2C">
          <w:rPr>
            <w:rFonts w:eastAsia="SimSun"/>
            <w:lang w:eastAsia="zh-CN"/>
          </w:rPr>
          <w:t xml:space="preserve"> </w:t>
        </w:r>
      </w:ins>
      <w:r w:rsidRPr="000C27E8">
        <w:rPr>
          <w:rFonts w:eastAsia="SimSun"/>
        </w:rPr>
        <w:t>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555F53CA" w:rsidR="00012460" w:rsidRPr="000C27E8" w:rsidRDefault="00012460" w:rsidP="00012460">
      <w:pPr>
        <w:pStyle w:val="NO"/>
        <w:rPr>
          <w:rFonts w:eastAsia="SimSun"/>
        </w:rPr>
      </w:pPr>
      <w:r w:rsidRPr="000C27E8">
        <w:rPr>
          <w:rFonts w:eastAsia="SimSun"/>
        </w:rPr>
        <w:t>NOTE </w:t>
      </w:r>
      <w:ins w:id="442" w:author="S2-2208899" w:date="2022-10-19T14:35:00Z">
        <w:r w:rsidR="00E91D2C">
          <w:rPr>
            <w:rFonts w:eastAsia="SimSun"/>
          </w:rPr>
          <w:t>3</w:t>
        </w:r>
      </w:ins>
      <w:del w:id="443" w:author="S2-2208899" w:date="2022-10-19T14:35:00Z">
        <w:r w:rsidRPr="000C27E8" w:rsidDel="00E91D2C">
          <w:rPr>
            <w:rFonts w:eastAsia="SimSun"/>
          </w:rPr>
          <w:delText>2</w:delText>
        </w:r>
      </w:del>
      <w:r w:rsidRPr="000C27E8">
        <w:rPr>
          <w:rFonts w:eastAsia="SimSun"/>
        </w:rPr>
        <w:t>:</w:t>
      </w:r>
      <w:r w:rsidRPr="000C27E8">
        <w:rPr>
          <w:rFonts w:eastAsia="SimSun"/>
        </w:rPr>
        <w:tab/>
        <w:t>In steps 4 and 6, the AF and 5G-RG communicate directly without going through the 5GC. Step 4 and 6 may be out of the 3GPP scope.</w:t>
      </w:r>
    </w:p>
    <w:p w14:paraId="29B2CEFD" w14:textId="14F0EE45"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0C27E8" w:rsidRPr="000C27E8">
        <w:rPr>
          <w:rFonts w:eastAsia="SimSun"/>
        </w:rPr>
        <w:t>TS 23.316 [</w:t>
      </w:r>
      <w:r w:rsidRPr="000C27E8">
        <w:rPr>
          <w:rFonts w:eastAsia="SimSun"/>
        </w:rPr>
        <w:t>5] apply with the following differences:</w:t>
      </w:r>
    </w:p>
    <w:p w14:paraId="1FCD2FBA" w14:textId="361B468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ins w:id="444" w:author="S2-2208899" w:date="2022-10-19T14:36:00Z">
        <w:r w:rsidR="00E91D2C" w:rsidRPr="00E91D2C">
          <w:rPr>
            <w:rFonts w:eastAsia="SimSun"/>
          </w:rPr>
          <w:t xml:space="preserve"> </w:t>
        </w:r>
        <w:r w:rsidR="00E91D2C">
          <w:t>Over N2 there is a separate NGAP connection per non-3gpp device served by the W-AGF.</w:t>
        </w:r>
      </w:ins>
    </w:p>
    <w:p w14:paraId="0816B63C" w14:textId="355563D4" w:rsidR="00012460" w:rsidRPr="000C27E8" w:rsidRDefault="00012460" w:rsidP="00012460">
      <w:pPr>
        <w:pStyle w:val="B1"/>
        <w:rPr>
          <w:rFonts w:eastAsia="SimSun"/>
        </w:rPr>
      </w:pPr>
      <w:r w:rsidRPr="000C27E8">
        <w:rPr>
          <w:rFonts w:eastAsia="SimSun"/>
        </w:rPr>
        <w:tab/>
        <w:t xml:space="preserve">The virtual </w:t>
      </w:r>
      <w:ins w:id="445" w:author="S2-2208899" w:date="2022-10-19T14:36:00Z">
        <w:r w:rsidR="00E91D2C">
          <w:rPr>
            <w:rFonts w:eastAsia="SimSun"/>
          </w:rPr>
          <w:t>information</w:t>
        </w:r>
        <w:r w:rsidR="00E91D2C" w:rsidRPr="000C27E8">
          <w:rPr>
            <w:rFonts w:eastAsia="SimSun"/>
          </w:rPr>
          <w:t xml:space="preserve"> </w:t>
        </w:r>
      </w:ins>
      <w:del w:id="446" w:author="S2-2208899" w:date="2022-10-19T14:36:00Z">
        <w:r w:rsidRPr="000C27E8" w:rsidDel="00E91D2C">
          <w:rPr>
            <w:rFonts w:eastAsia="SimSun"/>
          </w:rPr>
          <w:delText xml:space="preserve">identify </w:delText>
        </w:r>
      </w:del>
      <w:r w:rsidRPr="000C27E8">
        <w:rPr>
          <w:rFonts w:eastAsia="SimSun"/>
        </w:rPr>
        <w:t>(e.g. virtual SUCI</w:t>
      </w:r>
      <w:ins w:id="447" w:author="S2-2208899" w:date="2022-10-19T14:37:00Z">
        <w:r w:rsidR="00E91D2C">
          <w:rPr>
            <w:rFonts w:eastAsia="SimSun"/>
          </w:rPr>
          <w:t>, the corresponding credential</w:t>
        </w:r>
      </w:ins>
      <w:r w:rsidRPr="000C27E8">
        <w:rPr>
          <w:rFonts w:eastAsia="SimSun"/>
        </w:rPr>
        <w:t xml:space="preserve">) </w:t>
      </w:r>
      <w:ins w:id="448" w:author="S2-2208899" w:date="2022-10-19T14:37:00Z">
        <w:r w:rsidR="003E6202">
          <w:rPr>
            <w:rFonts w:eastAsia="SimSun"/>
          </w:rPr>
          <w:t>in 5G-RG</w:t>
        </w:r>
        <w:r w:rsidR="003E6202" w:rsidRPr="000C27E8">
          <w:rPr>
            <w:rFonts w:eastAsia="SimSun"/>
          </w:rPr>
          <w:t xml:space="preserve"> </w:t>
        </w:r>
      </w:ins>
      <w:r w:rsidRPr="000C27E8">
        <w:rPr>
          <w:rFonts w:eastAsia="SimSun"/>
        </w:rPr>
        <w:t>is used in the authentication procedure to authenticate the device behind the 5G-RG.</w:t>
      </w:r>
    </w:p>
    <w:p w14:paraId="2E773732" w14:textId="080AFD6D"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0C27E8" w:rsidRPr="000C27E8">
        <w:rPr>
          <w:rFonts w:eastAsia="SimSun"/>
        </w:rPr>
        <w:t>TS 23.502 [</w:t>
      </w:r>
      <w:r w:rsidRPr="000C27E8">
        <w:rPr>
          <w:rFonts w:eastAsia="SimSun"/>
        </w:rPr>
        <w:t>3]. The PCF thus receives the non-3GPP device information from UDR and can take the information into account for its policy decision. After successful registration, PDU Session establishment procedure specified in clause 4.3.2.2.1 of TS </w:t>
      </w:r>
      <w:bookmarkStart w:id="449" w:name="MCCTEMPBM_00000036"/>
      <w:r w:rsidRPr="000C27E8">
        <w:rPr>
          <w:rFonts w:eastAsia="SimSun"/>
        </w:rPr>
        <w:t>23.502</w:t>
      </w:r>
      <w:r w:rsidR="000C27E8" w:rsidRPr="000C27E8">
        <w:rPr>
          <w:rFonts w:eastAsia="SimSun"/>
        </w:rPr>
        <w:t> [3]</w:t>
      </w:r>
      <w:r w:rsidRPr="000C27E8">
        <w:rPr>
          <w:rFonts w:eastAsia="SimSun"/>
        </w:rPr>
        <w:t xml:space="preserve"> a</w:t>
      </w:r>
      <w:bookmarkEnd w:id="449"/>
      <w:r w:rsidRPr="000C27E8">
        <w:rPr>
          <w:rFonts w:eastAsia="SimSun"/>
        </w:rPr>
        <w:t>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329B39A4" w:rsidR="00012460" w:rsidRPr="000C27E8" w:rsidRDefault="00012460" w:rsidP="00012460">
      <w:pPr>
        <w:pStyle w:val="NO"/>
        <w:rPr>
          <w:rFonts w:eastAsia="SimSun"/>
        </w:rPr>
      </w:pPr>
      <w:r w:rsidRPr="000C27E8">
        <w:rPr>
          <w:rFonts w:eastAsia="SimSun"/>
        </w:rPr>
        <w:t>NOTE </w:t>
      </w:r>
      <w:ins w:id="450" w:author="S2-2208899" w:date="2022-10-19T14:37:00Z">
        <w:r w:rsidR="003E6202">
          <w:rPr>
            <w:rFonts w:eastAsia="SimSun"/>
          </w:rPr>
          <w:t>4</w:t>
        </w:r>
      </w:ins>
      <w:del w:id="451" w:author="S2-2208899" w:date="2022-10-19T14:37:00Z">
        <w:r w:rsidRPr="000C27E8" w:rsidDel="003E6202">
          <w:rPr>
            <w:rFonts w:eastAsia="SimSun"/>
          </w:rPr>
          <w:delText>3</w:delText>
        </w:r>
      </w:del>
      <w:r w:rsidRPr="000C27E8">
        <w:rPr>
          <w:rFonts w:eastAsia="SimSun"/>
        </w:rPr>
        <w:t>:</w:t>
      </w:r>
      <w:r w:rsidRPr="000C27E8">
        <w:rPr>
          <w:rFonts w:eastAsia="SimSun"/>
        </w:rPr>
        <w:tab/>
        <w:t>A distinct PDU Session and QoS flows may be established for each device behind the RG</w:t>
      </w:r>
    </w:p>
    <w:p w14:paraId="23120C6D" w14:textId="77777777" w:rsidR="002C3472" w:rsidRPr="000C27E8" w:rsidRDefault="002C3472" w:rsidP="000E7E3A">
      <w:pPr>
        <w:pStyle w:val="Heading3"/>
        <w:rPr>
          <w:rFonts w:eastAsia="Malgun Gothic"/>
          <w:lang w:eastAsia="zh-CN"/>
        </w:rPr>
      </w:pPr>
      <w:bookmarkStart w:id="452" w:name="_Toc97155726"/>
      <w:bookmarkStart w:id="453" w:name="_Toc113263224"/>
      <w:bookmarkStart w:id="454" w:name="_Toc113283450"/>
      <w:bookmarkStart w:id="455" w:name="_Toc117272044"/>
      <w:r w:rsidRPr="000E7E3A">
        <w:rPr>
          <w:rFonts w:eastAsia="Malgun Gothic"/>
        </w:rPr>
        <w:t>6.6.3</w:t>
      </w:r>
      <w:r w:rsidRPr="000E7E3A">
        <w:rPr>
          <w:rFonts w:eastAsia="Malgun Gothic"/>
        </w:rPr>
        <w:tab/>
        <w:t>Impacts on Existing Nodes and Functionality</w:t>
      </w:r>
      <w:bookmarkEnd w:id="452"/>
      <w:bookmarkEnd w:id="453"/>
      <w:bookmarkEnd w:id="454"/>
      <w:bookmarkEnd w:id="455"/>
    </w:p>
    <w:p w14:paraId="792DB224" w14:textId="77777777" w:rsidR="00012460" w:rsidRPr="000C27E8" w:rsidRDefault="00012460" w:rsidP="00012460">
      <w:pPr>
        <w:rPr>
          <w:rFonts w:eastAsia="Yu Mincho"/>
        </w:rPr>
      </w:pPr>
      <w:r w:rsidRPr="000C27E8">
        <w:rPr>
          <w:rFonts w:eastAsia="Yu Mincho"/>
        </w:rPr>
        <w:t>UDR:</w:t>
      </w:r>
    </w:p>
    <w:p w14:paraId="573DBADF"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Store the mapping between the virtual identifier and the MAC Address of the non-3GPP device.</w:t>
      </w:r>
    </w:p>
    <w:p w14:paraId="34D9ACF5" w14:textId="77777777" w:rsidR="00012460" w:rsidRPr="000C27E8" w:rsidRDefault="00012460" w:rsidP="00012460">
      <w:pPr>
        <w:rPr>
          <w:rFonts w:eastAsia="Yu Mincho"/>
        </w:rPr>
      </w:pPr>
      <w:r w:rsidRPr="000C27E8">
        <w:rPr>
          <w:rFonts w:eastAsia="Yu Mincho"/>
        </w:rPr>
        <w:t>5G-RG:</w:t>
      </w:r>
    </w:p>
    <w:p w14:paraId="5D9DD5B6" w14:textId="77777777" w:rsidR="00012460" w:rsidRPr="000C27E8" w:rsidRDefault="00012460" w:rsidP="00012460">
      <w:pPr>
        <w:pStyle w:val="B1"/>
        <w:rPr>
          <w:rFonts w:eastAsia="Yu Mincho"/>
        </w:rPr>
      </w:pPr>
      <w:r w:rsidRPr="000C27E8">
        <w:rPr>
          <w:rFonts w:eastAsia="Yu Mincho"/>
        </w:rPr>
        <w:t>-</w:t>
      </w:r>
      <w:r w:rsidRPr="000C27E8">
        <w:rPr>
          <w:rFonts w:eastAsia="Yu Mincho"/>
        </w:rPr>
        <w:tab/>
        <w:t>Apply to the AF for a virtual identifier.</w:t>
      </w:r>
    </w:p>
    <w:p w14:paraId="516871BC"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Store the mapping information between the virtual identifier and the MAC address of the non-3GPP device.</w:t>
      </w:r>
    </w:p>
    <w:p w14:paraId="67813DE8" w14:textId="77777777" w:rsidR="00012460" w:rsidRPr="000C27E8" w:rsidRDefault="00012460" w:rsidP="00012460">
      <w:pPr>
        <w:pStyle w:val="B1"/>
        <w:rPr>
          <w:rFonts w:eastAsia="Yu Mincho"/>
        </w:rPr>
      </w:pPr>
      <w:r w:rsidRPr="000C27E8">
        <w:rPr>
          <w:rFonts w:eastAsia="Yu Mincho"/>
        </w:rPr>
        <w:t>-</w:t>
      </w:r>
      <w:r w:rsidRPr="000C27E8">
        <w:rPr>
          <w:rFonts w:eastAsia="Yu Mincho"/>
        </w:rPr>
        <w:tab/>
        <w:t>Support performing registration and PDU Session related procedure on behalf of non-3GPP device behind.</w:t>
      </w:r>
    </w:p>
    <w:p w14:paraId="4313AB3B" w14:textId="4E91046A" w:rsidR="00012460" w:rsidRPr="000C27E8" w:rsidRDefault="00012460" w:rsidP="00012460">
      <w:pPr>
        <w:pStyle w:val="B1"/>
        <w:rPr>
          <w:rFonts w:eastAsia="Yu Mincho"/>
        </w:rPr>
      </w:pPr>
      <w:r w:rsidRPr="000C27E8">
        <w:rPr>
          <w:rFonts w:eastAsia="Yu Mincho"/>
        </w:rPr>
        <w:t>-</w:t>
      </w:r>
      <w:r w:rsidRPr="000C27E8">
        <w:rPr>
          <w:rFonts w:eastAsia="Yu Mincho"/>
        </w:rPr>
        <w:tab/>
        <w:t>Send a NAS</w:t>
      </w:r>
      <w:ins w:id="456" w:author="S2-2208899" w:date="2022-10-19T14:38:00Z">
        <w:r w:rsidR="003E6202">
          <w:rPr>
            <w:rFonts w:eastAsia="Yu Mincho"/>
          </w:rPr>
          <w:t xml:space="preserve"> Registration Request</w:t>
        </w:r>
      </w:ins>
      <w:r w:rsidRPr="000C27E8">
        <w:rPr>
          <w:rFonts w:eastAsia="Yu Mincho"/>
        </w:rPr>
        <w:t xml:space="preserve"> message </w:t>
      </w:r>
      <w:ins w:id="457" w:author="S2-2208899" w:date="2022-10-19T14:38:00Z">
        <w:r w:rsidR="003E6202">
          <w:rPr>
            <w:rFonts w:eastAsia="Yu Mincho"/>
          </w:rPr>
          <w:t>virtual identifier</w:t>
        </w:r>
        <w:del w:id="458" w:author="Liu Yubing" w:date="2022-09-27T16:51:00Z">
          <w:r w:rsidR="003E6202" w:rsidRPr="000C27E8" w:rsidDel="001359E4">
            <w:rPr>
              <w:rFonts w:eastAsia="Yu Mincho"/>
            </w:rPr>
            <w:delText>a registration request</w:delText>
          </w:r>
        </w:del>
        <w:r w:rsidR="003E6202" w:rsidRPr="000C27E8">
          <w:rPr>
            <w:rFonts w:eastAsia="Yu Mincho"/>
          </w:rPr>
          <w:t xml:space="preserve"> </w:t>
        </w:r>
      </w:ins>
      <w:r w:rsidR="003E6202" w:rsidRPr="000C27E8">
        <w:rPr>
          <w:rFonts w:eastAsia="Yu Mincho"/>
        </w:rPr>
        <w:t>to the AMF</w:t>
      </w:r>
      <w:ins w:id="459" w:author="Liu Yubing" w:date="2022-09-27T16:52:00Z">
        <w:r w:rsidR="003E6202">
          <w:rPr>
            <w:rFonts w:eastAsia="Yu Mincho"/>
          </w:rPr>
          <w:t xml:space="preserve"> </w:t>
        </w:r>
      </w:ins>
      <w:ins w:id="460" w:author="S2-2208899" w:date="2022-10-19T14:38:00Z">
        <w:r w:rsidR="003E6202">
          <w:rPr>
            <w:rFonts w:eastAsia="Yu Mincho"/>
          </w:rPr>
          <w:t>on behalf of non-3gpp device</w:t>
        </w:r>
        <w:r w:rsidR="003E6202" w:rsidRPr="000C27E8">
          <w:rPr>
            <w:rFonts w:eastAsia="Yu Mincho"/>
          </w:rPr>
          <w:t>.</w:t>
        </w:r>
      </w:ins>
      <w:del w:id="461" w:author="S2-2208899" w:date="2022-10-19T14:38:00Z">
        <w:r w:rsidRPr="000C27E8" w:rsidDel="003E6202">
          <w:rPr>
            <w:rFonts w:eastAsia="Yu Mincho"/>
          </w:rPr>
          <w:delText>containing a registration request to the AMF</w:delText>
        </w:r>
      </w:del>
      <w:r w:rsidRPr="000C27E8">
        <w:rPr>
          <w:rFonts w:eastAsia="Yu Mincho"/>
        </w:rPr>
        <w:t>.</w:t>
      </w:r>
    </w:p>
    <w:p w14:paraId="6C56DCF9" w14:textId="77777777" w:rsidR="00012460" w:rsidRPr="000C27E8" w:rsidRDefault="00012460" w:rsidP="00012460">
      <w:pPr>
        <w:rPr>
          <w:rFonts w:eastAsia="Yu Mincho"/>
        </w:rPr>
      </w:pPr>
      <w:r w:rsidRPr="000C27E8">
        <w:rPr>
          <w:rFonts w:eastAsia="Yu Mincho"/>
        </w:rPr>
        <w:t>NEF:</w:t>
      </w:r>
    </w:p>
    <w:p w14:paraId="47C99E47" w14:textId="77777777" w:rsidR="00012460" w:rsidRPr="000C27E8" w:rsidRDefault="00012460" w:rsidP="00012460">
      <w:pPr>
        <w:pStyle w:val="B1"/>
        <w:rPr>
          <w:rFonts w:eastAsia="Yu Mincho"/>
        </w:rPr>
      </w:pPr>
      <w:r w:rsidRPr="000C27E8">
        <w:rPr>
          <w:rFonts w:eastAsia="Yu Mincho"/>
        </w:rPr>
        <w:t>-</w:t>
      </w:r>
      <w:r w:rsidRPr="000C27E8">
        <w:rPr>
          <w:rFonts w:eastAsia="Yu Mincho"/>
        </w:rPr>
        <w:tab/>
        <w:t>Allow an AF to provision non-3GPP device information.</w:t>
      </w:r>
    </w:p>
    <w:p w14:paraId="0956A235" w14:textId="15CDBBCE" w:rsidR="00012460" w:rsidRPr="000C27E8" w:rsidDel="003E6202" w:rsidRDefault="00012460" w:rsidP="00012460">
      <w:pPr>
        <w:rPr>
          <w:del w:id="462" w:author="S2-2208899" w:date="2022-10-19T14:38:00Z"/>
          <w:rFonts w:eastAsia="Yu Mincho"/>
        </w:rPr>
      </w:pPr>
      <w:del w:id="463" w:author="S2-2208899" w:date="2022-10-19T14:38:00Z">
        <w:r w:rsidRPr="000C27E8" w:rsidDel="003E6202">
          <w:rPr>
            <w:rFonts w:eastAsia="Yu Mincho"/>
          </w:rPr>
          <w:delText>UDR:</w:delText>
        </w:r>
      </w:del>
    </w:p>
    <w:p w14:paraId="7BB3FAF5" w14:textId="7C4BBC66" w:rsidR="00012460" w:rsidRPr="000C27E8" w:rsidDel="003E6202" w:rsidRDefault="00012460" w:rsidP="00012460">
      <w:pPr>
        <w:pStyle w:val="B1"/>
        <w:rPr>
          <w:del w:id="464" w:author="S2-2208899" w:date="2022-10-19T14:38:00Z"/>
          <w:rFonts w:eastAsia="Yu Mincho"/>
        </w:rPr>
      </w:pPr>
      <w:del w:id="465" w:author="S2-2208899" w:date="2022-10-19T14:38:00Z">
        <w:r w:rsidRPr="000C27E8" w:rsidDel="003E6202">
          <w:rPr>
            <w:rFonts w:eastAsia="Yu Mincho"/>
          </w:rPr>
          <w:delText>-</w:delText>
        </w:r>
        <w:r w:rsidRPr="000C27E8" w:rsidDel="003E6202">
          <w:rPr>
            <w:rFonts w:eastAsia="Yu Mincho"/>
          </w:rPr>
          <w:tab/>
          <w:delText>Store non-3GPP device information as Application Data.</w:delText>
        </w:r>
      </w:del>
    </w:p>
    <w:p w14:paraId="6501330C" w14:textId="77777777" w:rsidR="00012460" w:rsidRPr="000C27E8" w:rsidRDefault="00012460" w:rsidP="00012460">
      <w:pPr>
        <w:rPr>
          <w:rFonts w:eastAsia="Yu Mincho"/>
        </w:rPr>
      </w:pPr>
      <w:r w:rsidRPr="000C27E8">
        <w:rPr>
          <w:rFonts w:eastAsia="Yu Mincho"/>
        </w:rPr>
        <w:t>PCF:</w:t>
      </w:r>
    </w:p>
    <w:p w14:paraId="5E0C7C5F" w14:textId="77777777" w:rsidR="00012460" w:rsidRPr="000C27E8" w:rsidRDefault="00012460" w:rsidP="00012460">
      <w:pPr>
        <w:pStyle w:val="B1"/>
        <w:rPr>
          <w:rFonts w:eastAsia="Yu Mincho"/>
        </w:rPr>
      </w:pPr>
      <w:r w:rsidRPr="000C27E8">
        <w:rPr>
          <w:rFonts w:eastAsia="Yu Mincho"/>
        </w:rPr>
        <w:t>-</w:t>
      </w:r>
      <w:r w:rsidRPr="000C27E8">
        <w:rPr>
          <w:rFonts w:eastAsia="Yu Mincho"/>
        </w:rPr>
        <w:tab/>
        <w:t>Retrieve the non-3GPP device information from UDR and take the information into account for policy decision.</w:t>
      </w:r>
    </w:p>
    <w:p w14:paraId="22613D99" w14:textId="35CB1434" w:rsidR="002C3472" w:rsidRPr="000C27E8" w:rsidDel="003E6202" w:rsidRDefault="002C3472" w:rsidP="002C3472">
      <w:pPr>
        <w:pStyle w:val="EditorsNote"/>
        <w:rPr>
          <w:del w:id="466" w:author="S2-2208899" w:date="2022-10-19T14:38:00Z"/>
          <w:lang w:eastAsia="zh-CN"/>
        </w:rPr>
      </w:pPr>
      <w:bookmarkStart w:id="467" w:name="MCCTEMPBM_00000022"/>
      <w:del w:id="468" w:author="S2-2208899" w:date="2022-10-19T14:38:00Z">
        <w:r w:rsidRPr="000C27E8" w:rsidDel="003E6202">
          <w:rPr>
            <w:lang w:eastAsia="zh-CN"/>
          </w:rPr>
          <w:delText>Editor</w:delText>
        </w:r>
        <w:r w:rsidR="00A4709B" w:rsidRPr="000C27E8" w:rsidDel="003E6202">
          <w:rPr>
            <w:lang w:eastAsia="zh-CN"/>
          </w:rPr>
          <w:delText>'</w:delText>
        </w:r>
        <w:r w:rsidRPr="000C27E8" w:rsidDel="003E6202">
          <w:rPr>
            <w:lang w:eastAsia="zh-CN"/>
          </w:rPr>
          <w:delText>s note:</w:delText>
        </w:r>
        <w:r w:rsidRPr="000C27E8" w:rsidDel="003E6202">
          <w:rPr>
            <w:lang w:eastAsia="zh-CN"/>
          </w:rPr>
          <w:tab/>
          <w:delText xml:space="preserve">Whether any impact on other NF is FFS and it depends on the detail of how to provide differentiated QoS to non-3GPP device behind And may depend on Modification of registration and authentication procedure in clause 7.2.1.1 of </w:delText>
        </w:r>
        <w:r w:rsidR="000C27E8" w:rsidRPr="000C27E8" w:rsidDel="003E6202">
          <w:rPr>
            <w:lang w:eastAsia="zh-CN"/>
          </w:rPr>
          <w:delText>TS 23.316 [</w:delText>
        </w:r>
        <w:r w:rsidRPr="000C27E8" w:rsidDel="003E6202">
          <w:rPr>
            <w:lang w:eastAsia="zh-CN"/>
          </w:rPr>
          <w:delText>5].</w:delText>
        </w:r>
      </w:del>
    </w:p>
    <w:p w14:paraId="0E1FDDEA" w14:textId="77777777" w:rsidR="002C3472" w:rsidRPr="000C27E8" w:rsidRDefault="002C3472" w:rsidP="002C3472">
      <w:pPr>
        <w:pStyle w:val="Heading2"/>
      </w:pPr>
      <w:bookmarkStart w:id="469" w:name="_Toc113263225"/>
      <w:bookmarkStart w:id="470" w:name="_Toc113283451"/>
      <w:bookmarkStart w:id="471" w:name="_Toc117272045"/>
      <w:bookmarkEnd w:id="467"/>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422"/>
      <w:bookmarkEnd w:id="423"/>
      <w:bookmarkEnd w:id="424"/>
      <w:bookmarkEnd w:id="425"/>
      <w:bookmarkEnd w:id="469"/>
      <w:bookmarkEnd w:id="470"/>
      <w:bookmarkEnd w:id="471"/>
    </w:p>
    <w:p w14:paraId="77911BB8" w14:textId="77777777" w:rsidR="002C3472" w:rsidRPr="000C27E8" w:rsidRDefault="002C3472" w:rsidP="002C3472">
      <w:pPr>
        <w:pStyle w:val="Heading3"/>
      </w:pPr>
      <w:bookmarkStart w:id="472" w:name="_Toc97155728"/>
      <w:bookmarkStart w:id="473" w:name="_Toc100846788"/>
      <w:bookmarkStart w:id="474" w:name="_Toc100846933"/>
      <w:bookmarkStart w:id="475" w:name="_Toc100993691"/>
      <w:bookmarkStart w:id="476" w:name="_Toc113263226"/>
      <w:bookmarkStart w:id="477" w:name="_Toc113283452"/>
      <w:bookmarkStart w:id="478" w:name="_Toc117272046"/>
      <w:r w:rsidRPr="000C27E8">
        <w:t>6.7.1</w:t>
      </w:r>
      <w:r w:rsidRPr="000C27E8">
        <w:tab/>
        <w:t>Description</w:t>
      </w:r>
      <w:bookmarkEnd w:id="472"/>
      <w:bookmarkEnd w:id="473"/>
      <w:bookmarkEnd w:id="474"/>
      <w:bookmarkEnd w:id="475"/>
      <w:bookmarkEnd w:id="476"/>
      <w:bookmarkEnd w:id="477"/>
      <w:bookmarkEnd w:id="478"/>
    </w:p>
    <w:p w14:paraId="14E14726" w14:textId="77777777" w:rsidR="002C3472" w:rsidRPr="000C27E8" w:rsidRDefault="002C3472" w:rsidP="002C3472">
      <w:pPr>
        <w:pStyle w:val="Heading4"/>
      </w:pPr>
      <w:bookmarkStart w:id="479" w:name="_Toc97155729"/>
      <w:bookmarkStart w:id="480" w:name="_Toc100993692"/>
      <w:bookmarkStart w:id="481" w:name="_Toc113283453"/>
      <w:r w:rsidRPr="000C27E8">
        <w:t>6.7.1.1</w:t>
      </w:r>
      <w:r w:rsidRPr="000C27E8">
        <w:tab/>
        <w:t>Introduction</w:t>
      </w:r>
      <w:bookmarkEnd w:id="479"/>
      <w:bookmarkEnd w:id="480"/>
      <w:bookmarkEnd w:id="481"/>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7ADD9173"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0C27E8" w:rsidRPr="000C27E8">
        <w:t>TS 23.502 [</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257150B9" w:rsidR="002C3472" w:rsidRPr="000C27E8" w:rsidRDefault="002C3472" w:rsidP="002C3472">
      <w:r w:rsidRPr="000C27E8">
        <w:t xml:space="preserve">The solution applies to 5G-RG connected via W-5GAN or connected via FWA as defined in </w:t>
      </w:r>
      <w:r w:rsidR="000C27E8" w:rsidRPr="000C27E8">
        <w:t>TS 23.316 [</w:t>
      </w:r>
      <w:r w:rsidRPr="000C27E8">
        <w:t>5].</w:t>
      </w:r>
    </w:p>
    <w:p w14:paraId="3BA1E40B" w14:textId="77777777" w:rsidR="002C3472" w:rsidRPr="000C27E8" w:rsidRDefault="002C3472" w:rsidP="002C3472">
      <w:pPr>
        <w:pStyle w:val="Heading4"/>
      </w:pPr>
      <w:bookmarkStart w:id="482" w:name="_Toc97155730"/>
      <w:bookmarkStart w:id="483" w:name="_Toc100993693"/>
      <w:bookmarkStart w:id="484" w:name="_Toc113283454"/>
      <w:r w:rsidRPr="000C27E8">
        <w:t>6.7.1.2</w:t>
      </w:r>
      <w:r w:rsidRPr="000C27E8">
        <w:tab/>
        <w:t>Solution principles</w:t>
      </w:r>
      <w:bookmarkEnd w:id="482"/>
      <w:bookmarkEnd w:id="483"/>
      <w:bookmarkEnd w:id="484"/>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1B100828" w:rsidR="002C3472" w:rsidRPr="000C27E8" w:rsidRDefault="002C3472" w:rsidP="002C3472">
      <w:pPr>
        <w:pStyle w:val="EditorsNote"/>
      </w:pPr>
      <w:r w:rsidRPr="000C27E8">
        <w:t>Editor</w:t>
      </w:r>
      <w:r w:rsidR="00A4709B" w:rsidRPr="000C27E8">
        <w:t>'</w:t>
      </w:r>
      <w:r w:rsidRPr="000C27E8">
        <w:t>s note:</w:t>
      </w:r>
      <w:r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485" w:name="_Toc97155731"/>
      <w:bookmarkStart w:id="486" w:name="_Toc100846789"/>
      <w:bookmarkStart w:id="487" w:name="_Toc100846934"/>
      <w:bookmarkStart w:id="488" w:name="_Toc100993694"/>
      <w:bookmarkStart w:id="489" w:name="_Toc113263227"/>
      <w:bookmarkStart w:id="490" w:name="_Toc113283455"/>
      <w:bookmarkStart w:id="491" w:name="_Toc117272047"/>
      <w:r w:rsidRPr="000C27E8">
        <w:t>6.7.2</w:t>
      </w:r>
      <w:r w:rsidRPr="000C27E8">
        <w:tab/>
        <w:t>Procedures</w:t>
      </w:r>
      <w:bookmarkEnd w:id="485"/>
      <w:bookmarkEnd w:id="486"/>
      <w:bookmarkEnd w:id="487"/>
      <w:bookmarkEnd w:id="488"/>
      <w:bookmarkEnd w:id="489"/>
      <w:bookmarkEnd w:id="490"/>
      <w:bookmarkEnd w:id="491"/>
    </w:p>
    <w:p w14:paraId="2D6349C8" w14:textId="77777777" w:rsidR="002C3472" w:rsidRPr="000C27E8" w:rsidRDefault="002C3472" w:rsidP="002C3472">
      <w:pPr>
        <w:pStyle w:val="TH"/>
      </w:pPr>
      <w:r w:rsidRPr="000C27E8">
        <w:object w:dxaOrig="18240" w:dyaOrig="5925" w14:anchorId="2D37C013">
          <v:shape id="_x0000_i1040" type="#_x0000_t75" style="width:481.5pt;height:156pt" o:ole="">
            <v:imagedata r:id="rId42" o:title=""/>
          </v:shape>
          <o:OLEObject Type="Embed" ProgID="Mscgen.Chart" ShapeID="_x0000_i1040" DrawAspect="Content" ObjectID="_1727885193" r:id="rId43"/>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20BB0173"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0C27E8" w:rsidRPr="000C27E8">
        <w:t>TS 23.502 [</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5A5F0E47" w:rsidR="002C3472" w:rsidRPr="000C27E8" w:rsidRDefault="002C3472" w:rsidP="002C3472">
      <w:pPr>
        <w:pStyle w:val="B1"/>
      </w:pPr>
      <w:r w:rsidRPr="000C27E8">
        <w:t>5.</w:t>
      </w:r>
      <w:r w:rsidRPr="000C27E8">
        <w:tab/>
        <w:t xml:space="preserve">SMF performs PDU Session modification as defined in clause 4.3.2 of </w:t>
      </w:r>
      <w:r w:rsidR="000C27E8" w:rsidRPr="000C27E8">
        <w:t>TS 23.502 [</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457CE7FE" w:rsidR="002C3472" w:rsidRPr="000C27E8" w:rsidRDefault="002C3472" w:rsidP="002C3472">
      <w:pPr>
        <w:pStyle w:val="EditorsNote"/>
      </w:pPr>
      <w:r w:rsidRPr="000C27E8">
        <w:t>Editor</w:t>
      </w:r>
      <w:r w:rsidR="00A4709B" w:rsidRPr="000C27E8">
        <w:t>'</w:t>
      </w:r>
      <w:r w:rsidRPr="000C27E8">
        <w:t>s note:</w:t>
      </w:r>
      <w:r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492" w:name="_Toc97155732"/>
      <w:bookmarkStart w:id="493" w:name="_Toc100846790"/>
      <w:bookmarkStart w:id="494" w:name="_Toc100846935"/>
      <w:bookmarkStart w:id="495" w:name="_Toc100993695"/>
      <w:bookmarkStart w:id="496" w:name="_Toc113263228"/>
      <w:bookmarkStart w:id="497" w:name="_Toc113283456"/>
      <w:bookmarkStart w:id="498" w:name="_Toc117272048"/>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92"/>
      <w:bookmarkEnd w:id="493"/>
      <w:bookmarkEnd w:id="494"/>
      <w:bookmarkEnd w:id="495"/>
      <w:bookmarkEnd w:id="496"/>
      <w:bookmarkEnd w:id="497"/>
      <w:bookmarkEnd w:id="498"/>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29F12AD2" w:rsidR="002C3472" w:rsidRPr="000C27E8" w:rsidRDefault="002C3472" w:rsidP="002C3472">
      <w:pPr>
        <w:pStyle w:val="EditorsNote"/>
      </w:pPr>
      <w:r w:rsidRPr="000C27E8">
        <w:t>Editor</w:t>
      </w:r>
      <w:r w:rsidR="00A4709B" w:rsidRPr="000C27E8">
        <w:t>'</w:t>
      </w:r>
      <w:r w:rsidRPr="000C27E8">
        <w:t>s note:</w:t>
      </w:r>
      <w:r w:rsidRPr="000C27E8">
        <w:tab/>
        <w:t>Whether further considerations on 5G-RG would be brought to BBF and/or CableLabs attention is FFS.</w:t>
      </w:r>
    </w:p>
    <w:p w14:paraId="1DEEB71E" w14:textId="75FE0384" w:rsidR="002C3472" w:rsidRPr="000C27E8" w:rsidRDefault="002C3472" w:rsidP="002C3472">
      <w:pPr>
        <w:pStyle w:val="Heading2"/>
        <w:rPr>
          <w:lang w:eastAsia="zh-CN"/>
        </w:rPr>
      </w:pPr>
      <w:bookmarkStart w:id="499" w:name="_Toc532992870"/>
      <w:bookmarkStart w:id="500" w:name="_Toc100846791"/>
      <w:bookmarkStart w:id="501" w:name="_Toc100846936"/>
      <w:bookmarkStart w:id="502" w:name="_Toc100993696"/>
      <w:bookmarkStart w:id="503" w:name="_Toc113263229"/>
      <w:bookmarkStart w:id="504" w:name="_Toc113283457"/>
      <w:bookmarkStart w:id="505" w:name="_Toc117272049"/>
      <w:r w:rsidRPr="000C27E8">
        <w:t>6.8</w:t>
      </w:r>
      <w:r w:rsidRPr="000C27E8">
        <w:tab/>
      </w:r>
      <w:r w:rsidRPr="000C27E8">
        <w:rPr>
          <w:lang w:eastAsia="zh-CN"/>
        </w:rPr>
        <w:t xml:space="preserve">Solution 8 - Support of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service</w:t>
      </w:r>
      <w:bookmarkEnd w:id="499"/>
      <w:bookmarkEnd w:id="500"/>
      <w:bookmarkEnd w:id="501"/>
      <w:bookmarkEnd w:id="502"/>
      <w:bookmarkEnd w:id="503"/>
      <w:bookmarkEnd w:id="504"/>
      <w:bookmarkEnd w:id="505"/>
    </w:p>
    <w:p w14:paraId="69F3CC2B" w14:textId="77777777" w:rsidR="002C3472" w:rsidRPr="000C27E8" w:rsidRDefault="002C3472" w:rsidP="002C3472">
      <w:pPr>
        <w:pStyle w:val="Heading3"/>
      </w:pPr>
      <w:bookmarkStart w:id="506" w:name="_Toc532992871"/>
      <w:bookmarkStart w:id="507" w:name="_Toc100846792"/>
      <w:bookmarkStart w:id="508" w:name="_Toc100846937"/>
      <w:bookmarkStart w:id="509" w:name="_Toc100993697"/>
      <w:bookmarkStart w:id="510" w:name="_Toc113263230"/>
      <w:bookmarkStart w:id="511" w:name="_Toc113283458"/>
      <w:bookmarkStart w:id="512" w:name="_Toc117272050"/>
      <w:r w:rsidRPr="000C27E8">
        <w:t>6.8.1</w:t>
      </w:r>
      <w:r w:rsidRPr="000C27E8">
        <w:tab/>
        <w:t>Overview</w:t>
      </w:r>
      <w:bookmarkEnd w:id="506"/>
      <w:bookmarkEnd w:id="507"/>
      <w:bookmarkEnd w:id="508"/>
      <w:bookmarkEnd w:id="509"/>
      <w:bookmarkEnd w:id="510"/>
      <w:bookmarkEnd w:id="511"/>
      <w:bookmarkEnd w:id="512"/>
    </w:p>
    <w:p w14:paraId="48EC7865" w14:textId="77777777"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77777777"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52B7A4AC" w:rsidR="002C3472" w:rsidRPr="000C27E8" w:rsidRDefault="002C3472" w:rsidP="002C3472">
      <w:r w:rsidRPr="000C27E8">
        <w:t xml:space="preserve">The Ethernet PDU Session Type does not support an IP service over N6. For example, </w:t>
      </w:r>
      <w:r w:rsidR="000C27E8" w:rsidRPr="000C27E8">
        <w:t>TS 23.501 [</w:t>
      </w:r>
      <w:r w:rsidRPr="000C27E8">
        <w:t xml:space="preserve">2] states that </w:t>
      </w:r>
      <w:r w:rsidR="00A4709B" w:rsidRPr="000C27E8">
        <w:t>"</w:t>
      </w:r>
      <w:r w:rsidRPr="000C27E8">
        <w:t>Neither a MAC nor an IP address is allocated by the 5GC to the UE for a PDU Session</w:t>
      </w:r>
      <w:r w:rsidR="00A4709B" w:rsidRPr="000C27E8">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262F678A" w:rsidR="002C3472" w:rsidRPr="000C27E8" w:rsidRDefault="002C3472" w:rsidP="002C3472">
      <w:r w:rsidRPr="000C27E8">
        <w:t xml:space="preserve">A dedicated PDU Session Type called </w:t>
      </w:r>
      <w:r w:rsidR="00A4709B" w:rsidRPr="000C27E8">
        <w:t>"</w:t>
      </w:r>
      <w:r w:rsidRPr="000C27E8">
        <w:t>Combo Ethernet + IP</w:t>
      </w:r>
      <w:r w:rsidR="00A4709B" w:rsidRPr="000C27E8">
        <w:t>"</w:t>
      </w:r>
      <w:r w:rsidRPr="000C27E8">
        <w:t xml:space="preserve"> is used for that purpose. It basically supports an access </w:t>
      </w:r>
      <w:r w:rsidRPr="000C27E8">
        <w:rPr>
          <w:u w:val="single"/>
        </w:rPr>
        <w:t>Router</w:t>
      </w:r>
      <w:r w:rsidRPr="000C27E8">
        <w:t xml:space="preserve"> in the PSA while an Ethernet PDU Session supports a </w:t>
      </w:r>
      <w:r w:rsidRPr="000C27E8">
        <w:rPr>
          <w:u w:val="single"/>
        </w:rPr>
        <w:t>bridge</w:t>
      </w:r>
      <w:r w:rsidRPr="000C27E8">
        <w:t xml:space="preserve"> in the PSA;</w:t>
      </w:r>
    </w:p>
    <w:p w14:paraId="3063F28D" w14:textId="1A10AEE8" w:rsidR="002C3472" w:rsidRPr="000C27E8" w:rsidRDefault="002C3472" w:rsidP="002C3472">
      <w:pPr>
        <w:rPr>
          <w:lang w:eastAsia="zh-CN"/>
        </w:rPr>
      </w:pPr>
      <w:r w:rsidRPr="000C27E8">
        <w:t xml:space="preserve">In case of </w:t>
      </w:r>
      <w:r w:rsidR="00A4709B" w:rsidRPr="000C27E8">
        <w:t>"</w:t>
      </w:r>
      <w:r w:rsidRPr="000C27E8">
        <w:t>combo Ethernet + IP</w:t>
      </w:r>
      <w:r w:rsidR="00A4709B" w:rsidRPr="000C27E8">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77777777" w:rsidR="002C3472" w:rsidRPr="000C27E8" w:rsidRDefault="002C3472" w:rsidP="002C3472">
      <w:pPr>
        <w:pStyle w:val="NO"/>
        <w:rPr>
          <w:lang w:eastAsia="zh-CN"/>
        </w:rPr>
      </w:pPr>
      <w:r w:rsidRPr="000C27E8">
        <w:rPr>
          <w:lang w:eastAsia="zh-CN"/>
        </w:rPr>
        <w:t>NOTE 2:</w:t>
      </w:r>
      <w:r w:rsidRPr="000C27E8">
        <w:rPr>
          <w:lang w:eastAsia="zh-CN"/>
        </w:rPr>
        <w:tab/>
        <w:t>IP address(es) allocated to devices can correspond to public or to private addresses.</w:t>
      </w:r>
    </w:p>
    <w:p w14:paraId="3E2782B4" w14:textId="7C35056D"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A4709B" w:rsidRPr="000C27E8">
        <w:rPr>
          <w:lang w:eastAsia="zh-CN"/>
        </w:rPr>
        <w:t>"</w:t>
      </w:r>
      <w:r w:rsidRPr="000C27E8">
        <w:rPr>
          <w:lang w:eastAsia="zh-CN"/>
        </w:rPr>
        <w:t>access side layer 2 header</w:t>
      </w:r>
      <w:r w:rsidR="00A4709B" w:rsidRPr="000C27E8">
        <w:rPr>
          <w:lang w:eastAsia="zh-CN"/>
        </w:rPr>
        <w:t>"</w:t>
      </w:r>
      <w:r w:rsidRPr="000C27E8">
        <w:rPr>
          <w:lang w:eastAsia="zh-CN"/>
        </w:rPr>
        <w:t xml:space="preserve"> below. The PSA</w:t>
      </w:r>
      <w:r w:rsidRPr="000C27E8">
        <w:t xml:space="preserve"> maps between the IPv4/v6 address / Prefix of a device behind the RG and the </w:t>
      </w:r>
      <w:r w:rsidR="00A4709B" w:rsidRPr="000C27E8">
        <w:t>"</w:t>
      </w:r>
      <w:r w:rsidRPr="000C27E8">
        <w:t xml:space="preserve"> access side layer 2 header</w:t>
      </w:r>
      <w:r w:rsidR="00A4709B" w:rsidRPr="000C27E8">
        <w:t>"</w:t>
      </w:r>
      <w:r w:rsidRPr="000C27E8">
        <w:t xml:space="preserve"> as follows:</w:t>
      </w:r>
    </w:p>
    <w:p w14:paraId="0CCE1147" w14:textId="1565658A"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A4709B" w:rsidRPr="000C27E8">
        <w:t>"</w:t>
      </w:r>
      <w:r w:rsidRPr="000C27E8">
        <w:t>access side layer 2 header</w:t>
      </w:r>
      <w:r w:rsidR="00A4709B" w:rsidRPr="000C27E8">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w:t>
      </w:r>
    </w:p>
    <w:p w14:paraId="58799B1F" w14:textId="44CD92EC" w:rsidR="002C3472" w:rsidRPr="000C27E8" w:rsidRDefault="002C3472" w:rsidP="002C3472">
      <w:pPr>
        <w:pStyle w:val="B2"/>
        <w:rPr>
          <w:lang w:eastAsia="zh-CN"/>
        </w:rPr>
      </w:pPr>
      <w:r w:rsidRPr="000C27E8">
        <w:rPr>
          <w:lang w:eastAsia="zh-CN"/>
        </w:rPr>
        <w:t>-</w:t>
      </w:r>
      <w:r w:rsidRPr="000C27E8">
        <w:rPr>
          <w:lang w:eastAsia="zh-CN"/>
        </w:rPr>
        <w:tab/>
        <w:t xml:space="preserve">in DL the </w:t>
      </w:r>
      <w:r w:rsidR="00A4709B" w:rsidRPr="000C27E8">
        <w:t>"</w:t>
      </w:r>
      <w:r w:rsidRPr="000C27E8">
        <w:t xml:space="preserve"> access side</w:t>
      </w:r>
      <w:r w:rsidRPr="000C27E8" w:rsidDel="00AF2014">
        <w:t xml:space="preserve"> </w:t>
      </w:r>
      <w:r w:rsidRPr="000C27E8">
        <w:t>layer 2 header</w:t>
      </w:r>
      <w:r w:rsidR="00A4709B" w:rsidRPr="000C27E8">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 xml:space="preserve"> stored from UL traffic.</w:t>
      </w:r>
    </w:p>
    <w:p w14:paraId="4C40D54B" w14:textId="20A64802" w:rsidR="002C3472" w:rsidRPr="000C27E8" w:rsidRDefault="002C3472" w:rsidP="002C3472">
      <w:r w:rsidRPr="000C27E8">
        <w:t xml:space="preserve">The </w:t>
      </w:r>
      <w:r w:rsidR="00A4709B" w:rsidRPr="000C27E8">
        <w:t>"</w:t>
      </w:r>
      <w:r w:rsidRPr="000C27E8">
        <w:t>access side layer 2 header</w:t>
      </w:r>
      <w:r w:rsidR="00A4709B" w:rsidRPr="000C27E8">
        <w:t>"</w:t>
      </w:r>
      <w:r w:rsidRPr="000C27E8">
        <w:t xml:space="preserve"> handled by the PSA contains the IEEE 802.3 MAC header possibly augmented by IEEE 802.1q header or by a IEEE 802.1ad header (also known as « QinQ »).</w:t>
      </w:r>
    </w:p>
    <w:p w14:paraId="6E4380B3" w14:textId="4447AFB6" w:rsidR="002C3472" w:rsidRPr="000C27E8" w:rsidRDefault="002C3472" w:rsidP="002C3472">
      <w:pPr>
        <w:pStyle w:val="NO"/>
      </w:pPr>
      <w:r w:rsidRPr="000C27E8">
        <w:t xml:space="preserve">NOTE 5:  It is up to BBF access to determine whether this </w:t>
      </w:r>
      <w:r w:rsidR="00A4709B" w:rsidRPr="000C27E8">
        <w:t>"</w:t>
      </w:r>
      <w:r w:rsidRPr="000C27E8">
        <w:t>access side layer 2 header</w:t>
      </w:r>
      <w:r w:rsidR="00A4709B" w:rsidRPr="000C27E8">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A4709B" w:rsidRPr="000C27E8">
        <w:t>"</w:t>
      </w:r>
      <w:r w:rsidRPr="000C27E8">
        <w:t xml:space="preserve"> access side layer 2 header</w:t>
      </w:r>
      <w:r w:rsidR="00A4709B" w:rsidRPr="000C27E8">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77777777" w:rsidR="002C3472" w:rsidRPr="000C27E8" w:rsidRDefault="002C3472" w:rsidP="002C3472">
      <w:pPr>
        <w:pStyle w:val="NO"/>
      </w:pPr>
      <w:r w:rsidRPr="000C27E8">
        <w:t>NOTE 6:</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41" type="#_x0000_t75" style="width:424pt;height:178pt" o:ole="">
            <v:imagedata r:id="rId44" o:title=""/>
          </v:shape>
          <o:OLEObject Type="Embed" ProgID="Visio.Drawing.11" ShapeID="_x0000_i1041" DrawAspect="Content" ObjectID="_1727885194" r:id="rId45"/>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3DD4DE55" w:rsidR="002C3472" w:rsidRPr="000C27E8" w:rsidRDefault="002C3472" w:rsidP="002C3472">
      <w:pPr>
        <w:rPr>
          <w:lang w:eastAsia="zh-CN"/>
        </w:rPr>
      </w:pPr>
      <w:r w:rsidRPr="000C27E8">
        <w:rPr>
          <w:lang w:eastAsia="zh-CN"/>
        </w:rPr>
        <w:t xml:space="preserve">A RG may use simultaneously a PDU Session with the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PDU Session type and PDU Session(s) with another PDU Session type.</w:t>
      </w:r>
    </w:p>
    <w:p w14:paraId="5B589004" w14:textId="141AF40B"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A4709B" w:rsidRPr="000C27E8">
        <w:rPr>
          <w:lang w:eastAsia="zh-CN"/>
        </w:rPr>
        <w:t>"</w:t>
      </w:r>
      <w:r w:rsidRPr="000C27E8">
        <w:rPr>
          <w:lang w:eastAsia="zh-CN"/>
        </w:rPr>
        <w:t>combo IP + Ethernet</w:t>
      </w:r>
      <w:r w:rsidR="00A4709B" w:rsidRPr="000C27E8">
        <w:rPr>
          <w:lang w:eastAsia="zh-CN"/>
        </w:rPr>
        <w:t>"</w:t>
      </w:r>
      <w:r w:rsidRPr="000C27E8">
        <w:rPr>
          <w:lang w:eastAsia="zh-CN"/>
        </w:rPr>
        <w:t xml:space="preserve"> or may be associated in its subscription with this default PDU Session Type.</w:t>
      </w:r>
    </w:p>
    <w:p w14:paraId="6F99C311" w14:textId="77777777" w:rsidR="002C3472" w:rsidRPr="000C27E8" w:rsidRDefault="002C3472" w:rsidP="002C3472">
      <w:pPr>
        <w:pStyle w:val="NO"/>
        <w:rPr>
          <w:lang w:eastAsia="zh-CN"/>
        </w:rPr>
      </w:pPr>
      <w:r w:rsidRPr="000C27E8">
        <w:rPr>
          <w:lang w:eastAsia="zh-CN"/>
        </w:rPr>
        <w:t>NOTE 3:</w:t>
      </w:r>
      <w:r w:rsidRPr="000C27E8">
        <w:rPr>
          <w:lang w:eastAsia="zh-CN"/>
        </w:rPr>
        <w:tab/>
        <w:t>This PDU Session Type has many similarities with the Ethernet PDU Session Type but services described in bullets 3 and 4 above are not supported by the Ethernet PDU Session Type.</w:t>
      </w:r>
    </w:p>
    <w:p w14:paraId="78DD464E" w14:textId="22EF1B64" w:rsidR="002C3472" w:rsidRPr="000C27E8" w:rsidRDefault="002C3472" w:rsidP="002C3472">
      <w:r w:rsidRPr="000C27E8">
        <w:t xml:space="preserve">The support of </w:t>
      </w:r>
      <w:r w:rsidR="00A4709B" w:rsidRPr="000C27E8">
        <w:t>"</w:t>
      </w:r>
      <w:r w:rsidRPr="000C27E8">
        <w:t>combo IP + Ethernet</w:t>
      </w:r>
      <w:r w:rsidR="00A4709B" w:rsidRPr="000C27E8">
        <w:t>"</w:t>
      </w:r>
      <w:r w:rsidRPr="000C27E8">
        <w:t xml:space="preserve"> PDU Session type assume that multiple devices served by the PDU Session may request an IP address at any time during the lifetime of the PDU Session. The release of an IP address to such device (e.g. when the DHCP lease has expired) does not release the PDU Session. </w:t>
      </w:r>
      <w:r w:rsidRPr="000C27E8">
        <w:rPr>
          <w:lang w:eastAsia="zh-CN"/>
        </w:rPr>
        <w:t xml:space="preserve">The SMF may allocate multiple IPv4 addresses in one PDU session </w:t>
      </w:r>
      <w:r w:rsidRPr="000C27E8">
        <w:t xml:space="preserve">of </w:t>
      </w:r>
      <w:r w:rsidR="00A4709B" w:rsidRPr="000C27E8">
        <w:t>"</w:t>
      </w:r>
      <w:r w:rsidRPr="000C27E8">
        <w:t>combo IP + Ethernet</w:t>
      </w:r>
      <w:r w:rsidR="00A4709B" w:rsidRPr="000C27E8">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513" w:name="_Toc532992872"/>
      <w:bookmarkStart w:id="514" w:name="_Toc100846793"/>
      <w:bookmarkStart w:id="515" w:name="_Toc100846938"/>
      <w:bookmarkStart w:id="516" w:name="_Toc100993698"/>
      <w:bookmarkStart w:id="517" w:name="_Toc113263231"/>
      <w:bookmarkStart w:id="518" w:name="_Toc113283459"/>
      <w:bookmarkStart w:id="519" w:name="_Toc117272051"/>
      <w:r w:rsidRPr="000C27E8">
        <w:t>6.8.2</w:t>
      </w:r>
      <w:r w:rsidRPr="000C27E8">
        <w:tab/>
        <w:t>Description of the solution</w:t>
      </w:r>
      <w:bookmarkEnd w:id="513"/>
      <w:bookmarkEnd w:id="514"/>
      <w:bookmarkEnd w:id="515"/>
      <w:bookmarkEnd w:id="516"/>
      <w:bookmarkEnd w:id="517"/>
      <w:bookmarkEnd w:id="518"/>
      <w:bookmarkEnd w:id="519"/>
    </w:p>
    <w:p w14:paraId="7A7AC6CF" w14:textId="2801DCC7" w:rsidR="002C3472" w:rsidRPr="000C27E8" w:rsidRDefault="002C3472" w:rsidP="002C3472">
      <w:pPr>
        <w:rPr>
          <w:lang w:eastAsia="zh-CN"/>
        </w:rPr>
      </w:pPr>
      <w:r w:rsidRPr="000C27E8">
        <w:t xml:space="preserve">The </w:t>
      </w:r>
      <w:r w:rsidR="00A4709B" w:rsidRPr="000C27E8">
        <w:t>"</w:t>
      </w:r>
      <w:r w:rsidRPr="000C27E8">
        <w:t>Combo Ethernet + IP</w:t>
      </w:r>
      <w:r w:rsidR="00A4709B" w:rsidRPr="000C27E8">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0AD1F76D" w:rsidR="002C3472" w:rsidRPr="000C27E8" w:rsidRDefault="002C3472" w:rsidP="002C3472">
      <w:pPr>
        <w:pStyle w:val="B1"/>
      </w:pPr>
      <w:r w:rsidRPr="000C27E8">
        <w:t>-</w:t>
      </w:r>
      <w:r w:rsidRPr="000C27E8">
        <w:tab/>
        <w:t xml:space="preserve">The SMF indicates to the PSA that a PDU Session is of </w:t>
      </w:r>
      <w:r w:rsidR="00A4709B" w:rsidRPr="000C27E8">
        <w:t>"</w:t>
      </w:r>
      <w:r w:rsidRPr="000C27E8">
        <w:t>Combo Ethernet + IP</w:t>
      </w:r>
      <w:r w:rsidR="00A4709B" w:rsidRPr="000C27E8">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A4709B" w:rsidRPr="000C27E8">
        <w:t>"</w:t>
      </w:r>
      <w:r w:rsidRPr="000C27E8">
        <w:t xml:space="preserve"> access side layer 2 header</w:t>
      </w:r>
      <w:r w:rsidR="00A4709B" w:rsidRPr="000C27E8">
        <w:t>"</w:t>
      </w:r>
      <w:r w:rsidRPr="000C27E8">
        <w:t>.</w:t>
      </w:r>
    </w:p>
    <w:p w14:paraId="4EFD3042" w14:textId="4583826D" w:rsidR="002C3472" w:rsidRPr="000C27E8" w:rsidRDefault="002C3472" w:rsidP="002C3472">
      <w:pPr>
        <w:pStyle w:val="EditorsNote"/>
      </w:pPr>
      <w:r w:rsidRPr="000C27E8">
        <w:t>Editor</w:t>
      </w:r>
      <w:r w:rsidR="00A4709B" w:rsidRPr="000C27E8">
        <w:t>'</w:t>
      </w:r>
      <w:r w:rsidRPr="000C27E8">
        <w:t>s note:</w:t>
      </w:r>
      <w:r w:rsidRPr="000C27E8">
        <w:tab/>
        <w:t xml:space="preserve">It is FFS whether signaling a new </w:t>
      </w:r>
      <w:r w:rsidR="00A4709B" w:rsidRPr="000C27E8">
        <w:t>"</w:t>
      </w:r>
      <w:r w:rsidRPr="000C27E8">
        <w:t xml:space="preserve"> </w:t>
      </w:r>
      <w:r w:rsidR="00A4709B" w:rsidRPr="000C27E8">
        <w:t>'</w:t>
      </w:r>
      <w:r w:rsidRPr="000C27E8">
        <w:t>combo Ethernet + IP</w:t>
      </w:r>
      <w:r w:rsidR="00A4709B" w:rsidRPr="000C27E8">
        <w:t>'</w:t>
      </w:r>
      <w:r w:rsidRPr="000C27E8">
        <w:t xml:space="preserve"> service</w:t>
      </w:r>
      <w:r w:rsidR="00A4709B" w:rsidRPr="000C27E8">
        <w:t>"</w:t>
      </w:r>
      <w:r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20F393BB"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A4709B" w:rsidRPr="000C27E8">
        <w:t>"</w:t>
      </w:r>
      <w:r w:rsidRPr="000C27E8">
        <w:t>access side layer 2 header</w:t>
      </w:r>
      <w:r w:rsidR="00A4709B" w:rsidRPr="000C27E8">
        <w:t>"</w:t>
      </w:r>
      <w:r w:rsidRPr="000C27E8">
        <w:t>.</w:t>
      </w:r>
    </w:p>
    <w:p w14:paraId="5A5539C0" w14:textId="560E76BD"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A4709B" w:rsidRPr="000C27E8">
        <w:t>"</w:t>
      </w:r>
      <w:r w:rsidRPr="000C27E8">
        <w:t>Combo Ethernet + IP</w:t>
      </w:r>
      <w:r w:rsidR="00A4709B" w:rsidRPr="000C27E8">
        <w:t>"</w:t>
      </w:r>
      <w:r w:rsidRPr="000C27E8">
        <w:t xml:space="preserve"> PCC rules (sent to the SMF) need only to refer to the IP header. No PCF policy differentiation is defined that would use the VLAN header received by the UPF over a PDU Session.</w:t>
      </w:r>
    </w:p>
    <w:p w14:paraId="129564A0" w14:textId="4FF1FED3"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0C27E8" w:rsidRPr="000C27E8">
        <w:t>TS 23.503 [</w:t>
      </w:r>
      <w:r w:rsidRPr="000C27E8">
        <w:t xml:space="preserve">4] and the PCF provides corresponding updated PCC rule. The BSF need not to be aware of </w:t>
      </w:r>
      <w:r w:rsidR="00A4709B" w:rsidRPr="000C27E8">
        <w:t>"</w:t>
      </w:r>
      <w:r w:rsidRPr="000C27E8">
        <w:t>access side layer 2 header</w:t>
      </w:r>
      <w:r w:rsidR="00A4709B" w:rsidRPr="000C27E8">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655C1515" w:rsidR="002C3472" w:rsidRPr="000C27E8" w:rsidRDefault="002C3472" w:rsidP="002C3472">
      <w:r w:rsidRPr="000C27E8">
        <w:t xml:space="preserve">The following figure shows the message flow for a PDU Session establishment (copied from Figure 4.3.2.2.1-1 of </w:t>
      </w:r>
      <w:r w:rsidR="000C27E8" w:rsidRPr="000C27E8">
        <w:t>TS 23.502 [</w:t>
      </w:r>
      <w:r w:rsidRPr="000C27E8">
        <w:t>3]). The changes to existing procedure introduced for the support of the solution are described in the text below the figure while otherwise the PDU Session Establishment proceeds as described in existing specifications.</w:t>
      </w:r>
    </w:p>
    <w:bookmarkStart w:id="520" w:name="_MON_1710842281"/>
    <w:bookmarkEnd w:id="520"/>
    <w:p w14:paraId="6B6DE5F0" w14:textId="77777777" w:rsidR="002C3472" w:rsidRPr="000C27E8" w:rsidRDefault="002C3472" w:rsidP="002C3472">
      <w:pPr>
        <w:pStyle w:val="TH"/>
      </w:pPr>
      <w:r w:rsidRPr="000C27E8">
        <w:object w:dxaOrig="9336" w:dyaOrig="12339" w14:anchorId="2D2DD2F1">
          <v:shape id="_x0000_i1042" type="#_x0000_t75" style="width:467pt;height:617pt" o:ole="">
            <v:imagedata r:id="rId46" o:title=""/>
          </v:shape>
          <o:OLEObject Type="Embed" ProgID="Word.Picture.8" ShapeID="_x0000_i1042" DrawAspect="Content" ObjectID="_1727885195" r:id="rId47"/>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77777777" w:rsidR="002C3472" w:rsidRPr="000C27E8" w:rsidRDefault="002C3472" w:rsidP="002C3472">
      <w:pPr>
        <w:pStyle w:val="NO"/>
      </w:pPr>
      <w:r w:rsidRPr="000C27E8">
        <w:t>Step 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77777777" w:rsidR="002C3472" w:rsidRPr="000C27E8" w:rsidRDefault="002C3472" w:rsidP="002C3472">
      <w:pPr>
        <w:pStyle w:val="NO"/>
      </w:pPr>
      <w:r w:rsidRPr="000C27E8">
        <w:t>Step 4:</w:t>
      </w:r>
      <w:r w:rsidRPr="000C27E8">
        <w:tab/>
        <w:t>The subscription data retrieved from the UDM may contain Combo IP + Ethernet PDU Session Type as allowed PDU Session Type for a subscription.</w:t>
      </w:r>
    </w:p>
    <w:p w14:paraId="23C72E81" w14:textId="5AECC456" w:rsidR="002C3472" w:rsidRPr="000C27E8" w:rsidRDefault="002C3472" w:rsidP="002C3472">
      <w:pPr>
        <w:pStyle w:val="NO"/>
      </w:pPr>
      <w:r w:rsidRPr="000C27E8">
        <w:t>Step 6</w:t>
      </w:r>
      <w:r w:rsidRPr="000C27E8">
        <w:tab/>
        <w:t xml:space="preserve">is optional (as in </w:t>
      </w:r>
      <w:r w:rsidRPr="000C27E8">
        <w:rPr>
          <w:highlight w:val="green"/>
        </w:rPr>
        <w:t>Rel-17</w:t>
      </w:r>
      <w:r w:rsidRPr="000C27E8">
        <w:t xml:space="preserve"> </w:t>
      </w:r>
      <w:r w:rsidR="000C27E8" w:rsidRPr="000C27E8">
        <w:t>TS 23.502 [</w:t>
      </w:r>
      <w:r w:rsidRPr="000C27E8">
        <w:t>3])</w:t>
      </w:r>
    </w:p>
    <w:p w14:paraId="2B4FE0F5" w14:textId="77777777" w:rsidR="002C3472" w:rsidRPr="000C27E8" w:rsidRDefault="002C3472" w:rsidP="002C3472">
      <w:pPr>
        <w:pStyle w:val="NO"/>
      </w:pPr>
      <w:r w:rsidRPr="000C27E8">
        <w:t>Step 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18F8A14C" w:rsidR="002C3472" w:rsidRPr="000C27E8" w:rsidRDefault="002C3472" w:rsidP="002C3472">
      <w:pPr>
        <w:pStyle w:val="NO"/>
      </w:pPr>
      <w:r w:rsidRPr="000C27E8">
        <w:t>Step 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A4709B" w:rsidRPr="000C27E8">
        <w:t>"</w:t>
      </w:r>
      <w:r w:rsidRPr="000C27E8">
        <w:t>access side layer 2 header</w:t>
      </w:r>
      <w:r w:rsidR="00A4709B" w:rsidRPr="000C27E8">
        <w:t>"</w:t>
      </w:r>
      <w:r w:rsidRPr="000C27E8">
        <w:t xml:space="preserve"> on which the DHCP/RS has been received.</w:t>
      </w:r>
    </w:p>
    <w:p w14:paraId="64DDA8FA" w14:textId="18BB5DB7" w:rsidR="002C3472" w:rsidRPr="000C27E8" w:rsidRDefault="002C3472" w:rsidP="002C3472">
      <w:r w:rsidRPr="000C27E8">
        <w:t xml:space="preserve">Access to ACS (Autoconfiguration server used in BBF TR 069 procedures) is supported as for IP or Ethernet PDU Session types (e.g. as described in </w:t>
      </w:r>
      <w:r w:rsidR="000C27E8" w:rsidRPr="000C27E8">
        <w:t>TS 23.316 [</w:t>
      </w:r>
      <w:r w:rsidRPr="000C27E8">
        <w:t>5]).</w:t>
      </w:r>
    </w:p>
    <w:bookmarkStart w:id="521" w:name="_MON_1597221418"/>
    <w:bookmarkEnd w:id="521"/>
    <w:p w14:paraId="26A8615A" w14:textId="77777777" w:rsidR="002C3472" w:rsidRPr="000C27E8" w:rsidRDefault="002C3472" w:rsidP="002C3472">
      <w:pPr>
        <w:pStyle w:val="TH"/>
      </w:pPr>
      <w:r w:rsidRPr="000C27E8">
        <w:object w:dxaOrig="9336" w:dyaOrig="2265" w14:anchorId="52023879">
          <v:shape id="_x0000_i1043" type="#_x0000_t75" style="width:467pt;height:113.5pt" o:ole="">
            <v:imagedata r:id="rId48" o:title=""/>
          </v:shape>
          <o:OLEObject Type="Embed" ProgID="Word.Picture.8" ShapeID="_x0000_i1043" DrawAspect="Content" ObjectID="_1727885196" r:id="rId49"/>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10DE3E26"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0C27E8" w:rsidRPr="000C27E8">
        <w:t>TS 23.502 [</w:t>
      </w:r>
      <w:r w:rsidRPr="000C27E8">
        <w:t>3].</w:t>
      </w:r>
    </w:p>
    <w:p w14:paraId="61B5F559" w14:textId="0337DC26" w:rsidR="002C3472" w:rsidRPr="000C27E8" w:rsidRDefault="002C3472" w:rsidP="002C3472">
      <w:r w:rsidRPr="000C27E8">
        <w:t xml:space="preserve">The reception of new policies from the PCF in step 2 may trigger the network initiated PDU Session modification procedure in clause 4.3.3 of </w:t>
      </w:r>
      <w:r w:rsidR="000C27E8" w:rsidRPr="000C27E8">
        <w:t>TS 23.502 [</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522" w:name="_Toc532992873"/>
      <w:bookmarkStart w:id="523" w:name="_Toc100846794"/>
      <w:bookmarkStart w:id="524" w:name="_Toc100846939"/>
      <w:bookmarkStart w:id="525" w:name="_Toc100993699"/>
      <w:bookmarkStart w:id="526" w:name="_Toc113263232"/>
      <w:bookmarkStart w:id="527" w:name="_Toc113283460"/>
      <w:bookmarkStart w:id="528" w:name="_Toc117272052"/>
      <w:r w:rsidRPr="000C27E8">
        <w:t>6.8.3</w:t>
      </w:r>
      <w:r w:rsidRPr="000C27E8">
        <w:tab/>
        <w:t>Impacts on existing functions</w:t>
      </w:r>
      <w:bookmarkEnd w:id="522"/>
      <w:bookmarkEnd w:id="523"/>
      <w:bookmarkEnd w:id="524"/>
      <w:bookmarkEnd w:id="525"/>
      <w:bookmarkEnd w:id="526"/>
      <w:bookmarkEnd w:id="527"/>
      <w:bookmarkEnd w:id="528"/>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5A70A922"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A4709B" w:rsidRPr="000C27E8">
        <w:t>"</w:t>
      </w:r>
      <w:r w:rsidRPr="000C27E8">
        <w:t>combo IP + Ethernet</w:t>
      </w:r>
      <w:r w:rsidR="00A4709B" w:rsidRPr="000C27E8">
        <w:t>"</w:t>
      </w:r>
      <w:r w:rsidRPr="000C27E8">
        <w:t xml:space="preserve"> PDU Session type.</w:t>
      </w:r>
    </w:p>
    <w:p w14:paraId="7F1550FD" w14:textId="77777777" w:rsidR="002C3472" w:rsidRPr="000C27E8" w:rsidRDefault="002C3472" w:rsidP="002C3472">
      <w:pPr>
        <w:pStyle w:val="B1"/>
      </w:pPr>
      <w:r w:rsidRPr="000C27E8">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57F79D9A"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0C27E8" w:rsidRPr="000C27E8">
        <w:t>TS 23.503 [</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102A25D4" w:rsidR="002C3472" w:rsidRPr="000C27E8" w:rsidRDefault="002C3472" w:rsidP="002C3472">
      <w:pPr>
        <w:pStyle w:val="B1"/>
      </w:pPr>
      <w:r w:rsidRPr="000C27E8">
        <w:t>-</w:t>
      </w:r>
      <w:r w:rsidRPr="000C27E8">
        <w:tab/>
        <w:t xml:space="preserve">5G-RG: Support the new </w:t>
      </w:r>
      <w:r w:rsidR="00A4709B" w:rsidRPr="000C27E8">
        <w:t>"</w:t>
      </w:r>
      <w:r w:rsidRPr="000C27E8">
        <w:t>combo IP + Ethernet</w:t>
      </w:r>
      <w:r w:rsidR="00A4709B" w:rsidRPr="000C27E8">
        <w:t>"</w:t>
      </w:r>
      <w:r w:rsidRPr="000C27E8">
        <w:t xml:space="preserve"> PDU Session type value in NAS signalling</w:t>
      </w:r>
    </w:p>
    <w:p w14:paraId="02DFAAD6" w14:textId="77777777" w:rsidR="002C3472" w:rsidRPr="000C27E8" w:rsidRDefault="002C3472" w:rsidP="002C3472">
      <w:pPr>
        <w:pStyle w:val="Heading2"/>
      </w:pPr>
      <w:bookmarkStart w:id="529" w:name="_Toc100846795"/>
      <w:bookmarkStart w:id="530" w:name="_Toc100846940"/>
      <w:bookmarkStart w:id="531" w:name="_Toc100993700"/>
      <w:bookmarkStart w:id="532" w:name="_Toc113263233"/>
      <w:bookmarkStart w:id="533" w:name="_Toc113283461"/>
      <w:bookmarkStart w:id="534" w:name="_Toc117272053"/>
      <w:r w:rsidRPr="000C27E8">
        <w:t>6.9</w:t>
      </w:r>
      <w:r w:rsidRPr="000C27E8">
        <w:tab/>
        <w:t>Solution 9: 5GC-capable UE behind 5G-RG using untrusted Non-3GPP access</w:t>
      </w:r>
      <w:bookmarkEnd w:id="529"/>
      <w:bookmarkEnd w:id="530"/>
      <w:bookmarkEnd w:id="531"/>
      <w:bookmarkEnd w:id="532"/>
      <w:bookmarkEnd w:id="533"/>
      <w:bookmarkEnd w:id="534"/>
    </w:p>
    <w:p w14:paraId="59A9960D" w14:textId="77777777" w:rsidR="002C3472" w:rsidRPr="000C27E8" w:rsidRDefault="002C3472" w:rsidP="002C3472">
      <w:pPr>
        <w:pStyle w:val="Heading3"/>
        <w:rPr>
          <w:lang w:eastAsia="zh-CN"/>
        </w:rPr>
      </w:pPr>
      <w:bookmarkStart w:id="535" w:name="_Toc100846796"/>
      <w:bookmarkStart w:id="536" w:name="_Toc100846941"/>
      <w:bookmarkStart w:id="537" w:name="_Toc100993701"/>
      <w:bookmarkStart w:id="538" w:name="_Toc113263234"/>
      <w:bookmarkStart w:id="539" w:name="_Toc113283462"/>
      <w:bookmarkStart w:id="540" w:name="_Toc117272054"/>
      <w:r w:rsidRPr="000C27E8">
        <w:rPr>
          <w:lang w:eastAsia="zh-CN"/>
        </w:rPr>
        <w:t>6.9.1</w:t>
      </w:r>
      <w:r w:rsidRPr="000C27E8">
        <w:rPr>
          <w:lang w:eastAsia="zh-CN"/>
        </w:rPr>
        <w:tab/>
        <w:t>General</w:t>
      </w:r>
      <w:bookmarkEnd w:id="535"/>
      <w:bookmarkEnd w:id="536"/>
      <w:bookmarkEnd w:id="537"/>
      <w:bookmarkEnd w:id="538"/>
      <w:bookmarkEnd w:id="539"/>
      <w:bookmarkEnd w:id="540"/>
    </w:p>
    <w:p w14:paraId="59EE6769" w14:textId="564E6A40"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0C27E8" w:rsidRPr="000C27E8">
        <w:rPr>
          <w:lang w:eastAsia="zh-CN"/>
        </w:rPr>
        <w:t>TS 23.316 </w:t>
      </w:r>
      <w:bookmarkStart w:id="541" w:name="MCCTEMPBM_00000020"/>
      <w:r w:rsidR="000C27E8" w:rsidRPr="000C27E8">
        <w:rPr>
          <w:lang w:eastAsia="zh-CN"/>
        </w:rPr>
        <w:t>[</w:t>
      </w:r>
      <w:r w:rsidRPr="000C27E8">
        <w:rPr>
          <w:lang w:eastAsia="zh-CN"/>
        </w:rPr>
        <w:t xml:space="preserve">5]. </w:t>
      </w:r>
      <w:bookmarkEnd w:id="541"/>
      <w:r w:rsidRPr="000C27E8">
        <w:rPr>
          <w:lang w:eastAsia="zh-CN"/>
        </w:rPr>
        <w:t>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4" type="#_x0000_t75" style="width:440pt;height:139pt" o:ole="">
            <v:imagedata r:id="rId50" o:title=""/>
          </v:shape>
          <o:OLEObject Type="Embed" ProgID="Visio.Drawing.15" ShapeID="_x0000_i1044" DrawAspect="Content" ObjectID="_1727885197" r:id="rId51"/>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542" w:name="_Toc100846797"/>
      <w:bookmarkStart w:id="543" w:name="_Toc100846942"/>
      <w:bookmarkStart w:id="544" w:name="_Toc100993702"/>
      <w:bookmarkStart w:id="545" w:name="_Toc113263235"/>
      <w:bookmarkStart w:id="546" w:name="_Toc113283463"/>
      <w:bookmarkStart w:id="547" w:name="_Toc117272055"/>
      <w:r w:rsidRPr="000C27E8">
        <w:rPr>
          <w:lang w:eastAsia="zh-CN"/>
        </w:rPr>
        <w:t>6.9.2</w:t>
      </w:r>
      <w:r w:rsidRPr="000C27E8">
        <w:rPr>
          <w:lang w:eastAsia="zh-CN"/>
        </w:rPr>
        <w:tab/>
        <w:t>Registration procedure</w:t>
      </w:r>
      <w:bookmarkEnd w:id="542"/>
      <w:bookmarkEnd w:id="543"/>
      <w:bookmarkEnd w:id="544"/>
      <w:bookmarkEnd w:id="545"/>
      <w:bookmarkEnd w:id="546"/>
      <w:bookmarkEnd w:id="547"/>
    </w:p>
    <w:p w14:paraId="72473192" w14:textId="24C60FC0" w:rsidR="002C3472" w:rsidRPr="000C27E8" w:rsidRDefault="002C3472" w:rsidP="002C3472">
      <w:pPr>
        <w:rPr>
          <w:lang w:eastAsia="zh-CN"/>
        </w:rPr>
      </w:pPr>
      <w:r w:rsidRPr="000C27E8">
        <w:rPr>
          <w:lang w:eastAsia="zh-CN"/>
        </w:rPr>
        <w:t xml:space="preserve">The UE register to the 5GC based on the procedure as defined in clause 4.12.2 of </w:t>
      </w:r>
      <w:r w:rsidR="000C27E8" w:rsidRPr="000C27E8">
        <w:rPr>
          <w:lang w:eastAsia="zh-CN"/>
        </w:rPr>
        <w:t>TS 23.502 [</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715A5176"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A4709B" w:rsidRPr="000C27E8">
        <w:rPr>
          <w:lang w:eastAsia="zh-CN"/>
        </w:rPr>
        <w:t>'</w:t>
      </w:r>
      <w:r w:rsidRPr="000C27E8">
        <w:rPr>
          <w:lang w:eastAsia="zh-CN"/>
        </w:rPr>
        <w:t>s AMF, in which the 5G-RG GUTI is included in this message as defined in clause 6.5.2 step 1e.</w:t>
      </w:r>
    </w:p>
    <w:p w14:paraId="17F9F9C7" w14:textId="200DEE7A"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A4709B" w:rsidRPr="000C27E8">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548" w:name="_Toc100846798"/>
      <w:bookmarkStart w:id="549" w:name="_Toc100846943"/>
      <w:bookmarkStart w:id="550" w:name="_Toc100993703"/>
      <w:bookmarkStart w:id="551" w:name="_Toc113263236"/>
      <w:bookmarkStart w:id="552" w:name="_Toc113283464"/>
      <w:bookmarkStart w:id="553" w:name="_Toc117272056"/>
      <w:r w:rsidRPr="000C27E8">
        <w:rPr>
          <w:lang w:eastAsia="zh-CN"/>
        </w:rPr>
        <w:t>6.9.3</w:t>
      </w:r>
      <w:r w:rsidRPr="000C27E8">
        <w:rPr>
          <w:lang w:eastAsia="zh-CN"/>
        </w:rPr>
        <w:tab/>
      </w:r>
      <w:r w:rsidRPr="000C27E8">
        <w:t>Impacts on existing Functions</w:t>
      </w:r>
      <w:bookmarkEnd w:id="548"/>
      <w:bookmarkEnd w:id="549"/>
      <w:bookmarkEnd w:id="550"/>
      <w:bookmarkEnd w:id="551"/>
      <w:bookmarkEnd w:id="552"/>
      <w:bookmarkEnd w:id="553"/>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554" w:name="_Toc97155733"/>
      <w:bookmarkStart w:id="555" w:name="_Toc100846799"/>
      <w:bookmarkStart w:id="556" w:name="_Toc100846944"/>
      <w:bookmarkStart w:id="557" w:name="_Toc100993704"/>
      <w:bookmarkStart w:id="558" w:name="_Toc113263237"/>
      <w:bookmarkStart w:id="559" w:name="_Toc113283465"/>
      <w:bookmarkStart w:id="560" w:name="_Toc117272057"/>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554"/>
      <w:bookmarkEnd w:id="555"/>
      <w:bookmarkEnd w:id="556"/>
      <w:bookmarkEnd w:id="557"/>
      <w:bookmarkEnd w:id="558"/>
      <w:bookmarkEnd w:id="559"/>
      <w:bookmarkEnd w:id="560"/>
    </w:p>
    <w:p w14:paraId="28CB2A35" w14:textId="77777777" w:rsidR="002C3472" w:rsidRPr="000C27E8" w:rsidRDefault="002C3472" w:rsidP="002C3472">
      <w:pPr>
        <w:pStyle w:val="Heading3"/>
      </w:pPr>
      <w:bookmarkStart w:id="561" w:name="_Toc97155734"/>
      <w:bookmarkStart w:id="562" w:name="_Toc100846800"/>
      <w:bookmarkStart w:id="563" w:name="_Toc100846945"/>
      <w:bookmarkStart w:id="564" w:name="_Toc100993705"/>
      <w:bookmarkStart w:id="565" w:name="_Toc113263238"/>
      <w:bookmarkStart w:id="566" w:name="_Toc113283466"/>
      <w:bookmarkStart w:id="567" w:name="_Toc117272058"/>
      <w:r w:rsidRPr="000C27E8">
        <w:t>6.10.1</w:t>
      </w:r>
      <w:r w:rsidRPr="000C27E8">
        <w:tab/>
        <w:t>Description</w:t>
      </w:r>
      <w:bookmarkEnd w:id="561"/>
      <w:bookmarkEnd w:id="562"/>
      <w:bookmarkEnd w:id="563"/>
      <w:bookmarkEnd w:id="564"/>
      <w:bookmarkEnd w:id="565"/>
      <w:bookmarkEnd w:id="566"/>
      <w:bookmarkEnd w:id="567"/>
    </w:p>
    <w:p w14:paraId="151F0E85" w14:textId="6BBB2FD1" w:rsidR="002C3472" w:rsidRPr="000C27E8" w:rsidRDefault="002C3472" w:rsidP="002C3472">
      <w:r w:rsidRPr="000C27E8">
        <w:t xml:space="preserve">The solution in this clause defines extensions to the </w:t>
      </w:r>
      <w:r w:rsidR="00A4709B" w:rsidRPr="000C27E8">
        <w:t>"</w:t>
      </w:r>
      <w:r w:rsidRPr="000C27E8">
        <w:t>5GC registration via trusted non-3GPP access</w:t>
      </w:r>
      <w:r w:rsidR="00A4709B" w:rsidRPr="000C27E8">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27037BAE"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0C27E8" w:rsidRPr="000C27E8">
        <w:t>TS 23.501 [</w:t>
      </w:r>
      <w:r w:rsidRPr="000C27E8">
        <w:t>2].</w:t>
      </w:r>
    </w:p>
    <w:p w14:paraId="49E2A34D" w14:textId="1CEAC80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A4709B" w:rsidRPr="000C27E8">
        <w:t>"</w:t>
      </w:r>
      <w:r w:rsidRPr="000C27E8">
        <w:t>&lt;any_username&gt;@nai.5gc.mnc&lt;MNC&gt;.mcc&lt;MCC&gt;.3gppnetwork.org</w:t>
      </w:r>
      <w:r w:rsidR="00A4709B" w:rsidRPr="000C27E8">
        <w:t>"</w:t>
      </w:r>
      <w:r w:rsidRPr="000C27E8">
        <w:t>) is used to select a TNGF that supports 5G connectivity with the selected PLMN. This TNGF is selected without considering any slice information.</w:t>
      </w:r>
    </w:p>
    <w:p w14:paraId="169FAB73" w14:textId="5EBF1723"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0C27E8" w:rsidRPr="000C27E8">
        <w:t>TS 23.502 </w:t>
      </w:r>
      <w:bookmarkStart w:id="568" w:name="MCCTEMPBM_00000015"/>
      <w:r w:rsidR="000C27E8" w:rsidRPr="000C27E8">
        <w:t>[</w:t>
      </w:r>
      <w:r w:rsidRPr="000C27E8">
        <w:t>3]</w:t>
      </w:r>
      <w:bookmarkEnd w:id="568"/>
      <w:r w:rsidRPr="000C27E8">
        <w:t xml:space="preserve">. The selected TNGF selects an AMF and forwards to this AMF the Registration Request message. If the Requested NSSAI is received by the selected TNGF (according to the conditions defined in clause 5.15.9 of </w:t>
      </w:r>
      <w:r w:rsidR="000C27E8" w:rsidRPr="000C27E8">
        <w:t>TS 23.501 [</w:t>
      </w:r>
      <w:r w:rsidRPr="000C27E8">
        <w:t xml:space="preserve">2]), then the TNGF selects an AMF by considering also the Requested NSSAI (as defined in clause 6.3.5 of </w:t>
      </w:r>
      <w:r w:rsidR="000C27E8" w:rsidRPr="000C27E8">
        <w:t>TS 23.501 [</w:t>
      </w:r>
      <w:r w:rsidRPr="000C27E8">
        <w:t>2]).</w:t>
      </w:r>
    </w:p>
    <w:p w14:paraId="06811287" w14:textId="6A07A049"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0C27E8" w:rsidRPr="000C27E8">
        <w:t>TS 23.501 [</w:t>
      </w:r>
      <w:r w:rsidRPr="000C27E8">
        <w:t xml:space="preserve">2]) identifies whether the selected TNGF can or cannot support the slices requested by the UE. The AMF knows the slices supported by each TNGF connected with the AMF because (as defined in </w:t>
      </w:r>
      <w:r w:rsidR="000C27E8" w:rsidRPr="000C27E8">
        <w:t>TS 38.413 [</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1828A4AF" w:rsidR="002C3472" w:rsidRPr="000C27E8" w:rsidRDefault="002C3472" w:rsidP="002C3472">
      <w:pPr>
        <w:pStyle w:val="EditorsNote"/>
      </w:pPr>
      <w:r w:rsidRPr="000C27E8">
        <w:t>Editor</w:t>
      </w:r>
      <w:r w:rsidR="00A4709B" w:rsidRPr="000C27E8">
        <w:t>'</w:t>
      </w:r>
      <w:r w:rsidRPr="000C27E8">
        <w:t>s note:</w:t>
      </w:r>
      <w:r w:rsidRPr="000C27E8">
        <w:tab/>
        <w:t>Many TNGFs can be connected to the AMF. How the AMF can determine which of these TNGFs can serve the UE is FFS.</w:t>
      </w:r>
    </w:p>
    <w:p w14:paraId="56DD0CCC" w14:textId="166BA9BB" w:rsidR="002C3472" w:rsidRPr="000C27E8" w:rsidRDefault="002C3472" w:rsidP="002C3472">
      <w:pPr>
        <w:pStyle w:val="EditorsNote"/>
      </w:pPr>
      <w:r w:rsidRPr="000C27E8">
        <w:t>Editor</w:t>
      </w:r>
      <w:r w:rsidR="00A4709B" w:rsidRPr="000C27E8">
        <w:t>'</w:t>
      </w:r>
      <w:r w:rsidRPr="000C27E8">
        <w:t>s note:</w:t>
      </w:r>
      <w:r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569" w:name="_Toc97155735"/>
      <w:bookmarkStart w:id="570" w:name="_Toc100846801"/>
      <w:bookmarkStart w:id="571" w:name="_Toc100846946"/>
      <w:bookmarkStart w:id="572" w:name="_Toc100993706"/>
      <w:bookmarkStart w:id="573" w:name="_Toc113263239"/>
      <w:bookmarkStart w:id="574" w:name="_Toc113283467"/>
      <w:bookmarkStart w:id="575" w:name="_Toc117272059"/>
      <w:r w:rsidRPr="000C27E8">
        <w:t>6.10.2</w:t>
      </w:r>
      <w:r w:rsidRPr="000C27E8">
        <w:tab/>
        <w:t>Procedures</w:t>
      </w:r>
      <w:bookmarkEnd w:id="569"/>
      <w:bookmarkEnd w:id="570"/>
      <w:bookmarkEnd w:id="571"/>
      <w:bookmarkEnd w:id="572"/>
      <w:bookmarkEnd w:id="573"/>
      <w:bookmarkEnd w:id="574"/>
      <w:bookmarkEnd w:id="575"/>
    </w:p>
    <w:p w14:paraId="29897D86" w14:textId="77777777" w:rsidR="002C3472" w:rsidRPr="000C27E8" w:rsidRDefault="002C3472" w:rsidP="002C3472">
      <w:pPr>
        <w:pStyle w:val="Heading4"/>
      </w:pPr>
      <w:bookmarkStart w:id="576" w:name="_Toc97155736"/>
      <w:bookmarkStart w:id="577" w:name="_Toc100993707"/>
      <w:bookmarkStart w:id="578" w:name="_Toc113283468"/>
      <w:r w:rsidRPr="000C27E8">
        <w:t>6.10.2.1</w:t>
      </w:r>
      <w:r w:rsidRPr="000C27E8">
        <w:tab/>
        <w:t>Registration via trusted non-3GPP access with TNGF relocation</w:t>
      </w:r>
      <w:bookmarkEnd w:id="576"/>
      <w:bookmarkEnd w:id="577"/>
      <w:bookmarkEnd w:id="578"/>
    </w:p>
    <w:p w14:paraId="1AA13D72" w14:textId="4B3D6D7D" w:rsidR="002C3472" w:rsidRPr="000C27E8" w:rsidRDefault="002C3472" w:rsidP="002C3472">
      <w:r w:rsidRPr="000C27E8">
        <w:t xml:space="preserve">The procedure specified in this clause extends the registration procedure for trusted non-3GPP access specified in clause 4.12a.2.2 of </w:t>
      </w:r>
      <w:r w:rsidR="000C27E8" w:rsidRPr="000C27E8">
        <w:t>TS 23.502 [</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5" type="#_x0000_t75" style="width:481.5pt;height:594.5pt" o:ole="">
            <v:imagedata r:id="rId52" o:title=""/>
          </v:shape>
          <o:OLEObject Type="Embed" ProgID="Visio.Drawing.15" ShapeID="_x0000_i1045" DrawAspect="Content" ObjectID="_1727885198" r:id="rId53"/>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08CD1575" w:rsidR="002C3472" w:rsidRPr="000C27E8" w:rsidRDefault="002C3472" w:rsidP="002C3472">
      <w:r w:rsidRPr="000C27E8">
        <w:t xml:space="preserve">The steps in Figure 6.10.2.1-1 are the same steps as in Figure 4.12a.2.2-1 of </w:t>
      </w:r>
      <w:r w:rsidR="000C27E8" w:rsidRPr="000C27E8">
        <w:t>TS 23.502 [</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2F1C0834" w:rsidR="002C3472" w:rsidRPr="000C27E8" w:rsidRDefault="002C3472" w:rsidP="002C3472">
      <w:pPr>
        <w:pStyle w:val="B1"/>
        <w:rPr>
          <w:noProof/>
        </w:rPr>
      </w:pPr>
      <w:r w:rsidRPr="000C27E8">
        <w:rPr>
          <w:noProof/>
        </w:rPr>
        <w:t>6b.</w:t>
      </w:r>
      <w:r w:rsidRPr="000C27E8">
        <w:rPr>
          <w:noProof/>
        </w:rPr>
        <w:tab/>
        <w:t xml:space="preserve">If the AMF determines that the Registration Request should be served by another AMF (e.g. as defined in clause 5.15.5.2 of </w:t>
      </w:r>
      <w:r w:rsidR="000C27E8" w:rsidRPr="000C27E8">
        <w:rPr>
          <w:noProof/>
        </w:rPr>
        <w:t>TS 23.501 [</w:t>
      </w:r>
      <w:r w:rsidRPr="000C27E8">
        <w:rPr>
          <w:noProof/>
        </w:rPr>
        <w:t xml:space="preserve">2]), the AMF initiates AMF re-allocation and forwards the Registration Request to another AMF (see clause 5.15.5.2.3 of </w:t>
      </w:r>
      <w:r w:rsidR="000C27E8" w:rsidRPr="000C27E8">
        <w:rPr>
          <w:noProof/>
        </w:rPr>
        <w:t>TS 23.501 [</w:t>
      </w:r>
      <w:r w:rsidRPr="000C27E8">
        <w:rPr>
          <w:noProof/>
        </w:rPr>
        <w:t>2]).</w:t>
      </w:r>
    </w:p>
    <w:p w14:paraId="00946EA3" w14:textId="287A06A1"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0C27E8" w:rsidRPr="000C27E8">
        <w:rPr>
          <w:noProof/>
        </w:rPr>
        <w:t>TS 38.413 [</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33903DF6" w:rsidR="002C3472" w:rsidRPr="000C27E8" w:rsidRDefault="002C3472" w:rsidP="002C3472">
      <w:pPr>
        <w:pStyle w:val="EditorsNote"/>
        <w:rPr>
          <w:noProof/>
        </w:rPr>
      </w:pPr>
      <w:r w:rsidRPr="000C27E8">
        <w:rPr>
          <w:noProof/>
        </w:rPr>
        <w:t>Editor</w:t>
      </w:r>
      <w:r w:rsidR="00A4709B" w:rsidRPr="000C27E8">
        <w:rPr>
          <w:noProof/>
        </w:rPr>
        <w:t>'</w:t>
      </w:r>
      <w:r w:rsidRPr="000C27E8">
        <w:rPr>
          <w:noProof/>
        </w:rPr>
        <w:t>s note:</w:t>
      </w:r>
      <w:r w:rsidRPr="000C27E8">
        <w:rPr>
          <w:noProof/>
        </w:rPr>
        <w:tab/>
        <w:t>It is FFS whether N2 Initial Ctx Setup Request or a N2 handover related message is used for this purpose.</w:t>
      </w:r>
    </w:p>
    <w:p w14:paraId="4622BF0B" w14:textId="58A2CDEB" w:rsidR="002C3472" w:rsidRPr="000C27E8" w:rsidRDefault="002C3472" w:rsidP="002C3472">
      <w:pPr>
        <w:pStyle w:val="EditorsNote"/>
        <w:rPr>
          <w:noProof/>
        </w:rPr>
      </w:pPr>
      <w:r w:rsidRPr="000C27E8">
        <w:rPr>
          <w:noProof/>
        </w:rPr>
        <w:t>Editor</w:t>
      </w:r>
      <w:r w:rsidR="00A4709B" w:rsidRPr="000C27E8">
        <w:rPr>
          <w:noProof/>
        </w:rPr>
        <w:t>'</w:t>
      </w:r>
      <w:r w:rsidRPr="000C27E8">
        <w:rPr>
          <w:noProof/>
        </w:rPr>
        <w:t>s note:</w:t>
      </w:r>
      <w:r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5AEC6366" w:rsidR="002C3472" w:rsidRPr="000C27E8" w:rsidRDefault="002C3472" w:rsidP="002C3472">
      <w:pPr>
        <w:pStyle w:val="EditorsNote"/>
        <w:rPr>
          <w:noProof/>
        </w:rPr>
      </w:pPr>
      <w:r w:rsidRPr="000C27E8">
        <w:rPr>
          <w:noProof/>
        </w:rPr>
        <w:t>Editor</w:t>
      </w:r>
      <w:r w:rsidR="00A4709B" w:rsidRPr="000C27E8">
        <w:rPr>
          <w:noProof/>
        </w:rPr>
        <w:t>'</w:t>
      </w:r>
      <w:r w:rsidRPr="000C27E8">
        <w:rPr>
          <w:noProof/>
        </w:rPr>
        <w:t>s note:</w:t>
      </w:r>
      <w:r w:rsidRPr="000C27E8">
        <w:rPr>
          <w:noProof/>
        </w:rPr>
        <w:tab/>
        <w:t>Whether there is need for the UE to switch to a different SSID after receiving step 10b is FFS.</w:t>
      </w:r>
    </w:p>
    <w:p w14:paraId="2089593B" w14:textId="41890C52"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0C27E8" w:rsidRPr="000C27E8">
        <w:t>TS 38.413 [</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579" w:name="_Toc97155737"/>
      <w:bookmarkStart w:id="580" w:name="_Toc100846802"/>
      <w:bookmarkStart w:id="581" w:name="_Toc100846947"/>
      <w:bookmarkStart w:id="582" w:name="_Toc100993708"/>
      <w:bookmarkStart w:id="583" w:name="_Toc113263240"/>
      <w:bookmarkStart w:id="584" w:name="_Toc113283469"/>
      <w:bookmarkStart w:id="585" w:name="_Toc117272060"/>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79"/>
      <w:bookmarkEnd w:id="580"/>
      <w:bookmarkEnd w:id="581"/>
      <w:bookmarkEnd w:id="582"/>
      <w:bookmarkEnd w:id="583"/>
      <w:bookmarkEnd w:id="584"/>
      <w:bookmarkEnd w:id="585"/>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586" w:name="_Toc97155738"/>
      <w:bookmarkStart w:id="587" w:name="_Toc100846803"/>
      <w:bookmarkStart w:id="588" w:name="_Toc100846948"/>
      <w:bookmarkStart w:id="589" w:name="_Toc100993709"/>
      <w:bookmarkStart w:id="590" w:name="_Toc113263241"/>
      <w:bookmarkStart w:id="591" w:name="_Toc113283470"/>
      <w:bookmarkStart w:id="592" w:name="_Toc117272061"/>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586"/>
      <w:bookmarkEnd w:id="587"/>
      <w:bookmarkEnd w:id="588"/>
      <w:bookmarkEnd w:id="589"/>
      <w:bookmarkEnd w:id="590"/>
      <w:bookmarkEnd w:id="591"/>
      <w:bookmarkEnd w:id="592"/>
    </w:p>
    <w:p w14:paraId="42ADADF0" w14:textId="77777777" w:rsidR="002C3472" w:rsidRPr="000C27E8" w:rsidRDefault="002C3472" w:rsidP="002C3472">
      <w:pPr>
        <w:pStyle w:val="Heading3"/>
      </w:pPr>
      <w:bookmarkStart w:id="593" w:name="_Toc97155739"/>
      <w:bookmarkStart w:id="594" w:name="_Toc100846804"/>
      <w:bookmarkStart w:id="595" w:name="_Toc100846949"/>
      <w:bookmarkStart w:id="596" w:name="_Toc100993710"/>
      <w:bookmarkStart w:id="597" w:name="_Toc113263242"/>
      <w:bookmarkStart w:id="598" w:name="_Toc113283471"/>
      <w:bookmarkStart w:id="599" w:name="_Toc117272062"/>
      <w:r w:rsidRPr="000C27E8">
        <w:t>6.11.1</w:t>
      </w:r>
      <w:r w:rsidRPr="000C27E8">
        <w:tab/>
        <w:t>Description</w:t>
      </w:r>
      <w:bookmarkEnd w:id="593"/>
      <w:bookmarkEnd w:id="594"/>
      <w:bookmarkEnd w:id="595"/>
      <w:bookmarkEnd w:id="596"/>
      <w:bookmarkEnd w:id="597"/>
      <w:bookmarkEnd w:id="598"/>
      <w:bookmarkEnd w:id="599"/>
    </w:p>
    <w:p w14:paraId="1BF6B81E" w14:textId="34C338E7" w:rsidR="002C3472" w:rsidRPr="000C27E8" w:rsidRDefault="002C3472" w:rsidP="002C3472">
      <w:r w:rsidRPr="000C27E8">
        <w:t xml:space="preserve">The solution in this clause defines extensions to the </w:t>
      </w:r>
      <w:r w:rsidR="00A4709B" w:rsidRPr="000C27E8">
        <w:t>"</w:t>
      </w:r>
      <w:r w:rsidRPr="000C27E8">
        <w:t>5GC registration via untrusted non-3GPP access</w:t>
      </w:r>
      <w:r w:rsidR="00A4709B" w:rsidRPr="000C27E8">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32AF0718" w:rsidR="002C3472" w:rsidRPr="000C27E8" w:rsidRDefault="002C3472" w:rsidP="002C3472">
      <w:pPr>
        <w:pStyle w:val="B1"/>
      </w:pPr>
      <w:r w:rsidRPr="000C27E8">
        <w:t>a)</w:t>
      </w:r>
      <w:r w:rsidRPr="000C27E8">
        <w:tab/>
        <w:t xml:space="preserve">The UE selects a PLMN and an N3IWF in this PLMN as specified in clause 6.3.6.2 of </w:t>
      </w:r>
      <w:r w:rsidR="000C27E8" w:rsidRPr="000C27E8">
        <w:t>TS 23.501 [</w:t>
      </w:r>
      <w:r w:rsidRPr="000C27E8">
        <w:t xml:space="preserve">2], </w:t>
      </w:r>
      <w:r w:rsidR="00A4709B" w:rsidRPr="000C27E8">
        <w:t>"</w:t>
      </w:r>
      <w:r w:rsidRPr="000C27E8">
        <w:t>Stand-alone N3IWF selection</w:t>
      </w:r>
      <w:r w:rsidR="00A4709B" w:rsidRPr="000C27E8">
        <w:t>"</w:t>
      </w:r>
      <w:r w:rsidRPr="000C27E8">
        <w:t>. This N3IWF is selected without considering any slice information.</w:t>
      </w:r>
    </w:p>
    <w:p w14:paraId="7D9C18C8" w14:textId="01014173"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0C27E8" w:rsidRPr="000C27E8">
        <w:t>TS 23.502 </w:t>
      </w:r>
      <w:bookmarkStart w:id="600" w:name="MCCTEMPBM_00000016"/>
      <w:r w:rsidR="000C27E8" w:rsidRPr="000C27E8">
        <w:t>[</w:t>
      </w:r>
      <w:r w:rsidRPr="000C27E8">
        <w:t xml:space="preserve">3]. </w:t>
      </w:r>
      <w:bookmarkEnd w:id="600"/>
      <w:r w:rsidRPr="000C27E8">
        <w:t>The selected N3IWF selects an AMF by using information provided by the UE, including the Requested NSSAI, and forwards to this AMF the Registration Request message.</w:t>
      </w:r>
    </w:p>
    <w:p w14:paraId="686FA3F8" w14:textId="4ED059BF"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0C27E8" w:rsidRPr="000C27E8">
        <w:t>TS 23.501 [</w:t>
      </w:r>
      <w:r w:rsidRPr="000C27E8">
        <w:t xml:space="preserve">2]) identifies whether the selected N3IWF can or cannot support the slices requested by the UE. The AMF knows the slices supported by each N3IWF connected with the AMF because (as defined in </w:t>
      </w:r>
      <w:r w:rsidR="000C27E8" w:rsidRPr="000C27E8">
        <w:t>TS 38.413 [</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69A81AE4" w:rsidR="002C3472" w:rsidRPr="000C27E8" w:rsidRDefault="002C3472" w:rsidP="002C3472">
      <w:pPr>
        <w:pStyle w:val="EditorsNote"/>
      </w:pPr>
      <w:r w:rsidRPr="000C27E8">
        <w:t>Editor</w:t>
      </w:r>
      <w:r w:rsidR="00A4709B" w:rsidRPr="000C27E8">
        <w:t>'</w:t>
      </w:r>
      <w:r w:rsidRPr="000C27E8">
        <w:t>s note:</w:t>
      </w:r>
      <w:r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601" w:name="_Toc97155740"/>
      <w:bookmarkStart w:id="602" w:name="_Toc100846805"/>
      <w:bookmarkStart w:id="603" w:name="_Toc100846950"/>
      <w:bookmarkStart w:id="604" w:name="_Toc100993711"/>
      <w:bookmarkStart w:id="605" w:name="_Toc113263243"/>
      <w:bookmarkStart w:id="606" w:name="_Toc113283472"/>
      <w:bookmarkStart w:id="607" w:name="_Toc117272063"/>
      <w:r w:rsidRPr="000C27E8">
        <w:t>6.11.2</w:t>
      </w:r>
      <w:r w:rsidRPr="000C27E8">
        <w:tab/>
        <w:t>Procedures</w:t>
      </w:r>
      <w:bookmarkEnd w:id="601"/>
      <w:bookmarkEnd w:id="602"/>
      <w:bookmarkEnd w:id="603"/>
      <w:bookmarkEnd w:id="604"/>
      <w:bookmarkEnd w:id="605"/>
      <w:bookmarkEnd w:id="606"/>
      <w:bookmarkEnd w:id="607"/>
    </w:p>
    <w:p w14:paraId="0ACCDEEE" w14:textId="77777777" w:rsidR="002C3472" w:rsidRPr="000C27E8" w:rsidRDefault="002C3472" w:rsidP="002C3472">
      <w:pPr>
        <w:pStyle w:val="Heading4"/>
      </w:pPr>
      <w:bookmarkStart w:id="608" w:name="_Toc97155741"/>
      <w:bookmarkStart w:id="609" w:name="_Toc100993712"/>
      <w:bookmarkStart w:id="610" w:name="_Toc113283473"/>
      <w:r w:rsidRPr="000C27E8">
        <w:t>6.11.2.1</w:t>
      </w:r>
      <w:r w:rsidRPr="000C27E8">
        <w:tab/>
        <w:t>Registration via untrusted non-3GPP access with N3IWF relocation</w:t>
      </w:r>
      <w:bookmarkEnd w:id="608"/>
      <w:bookmarkEnd w:id="609"/>
      <w:bookmarkEnd w:id="610"/>
    </w:p>
    <w:p w14:paraId="70910E0D" w14:textId="14682740" w:rsidR="002C3472" w:rsidRPr="000C27E8" w:rsidRDefault="002C3472" w:rsidP="002C3472">
      <w:r w:rsidRPr="000C27E8">
        <w:t xml:space="preserve">The procedure specified in this clause extends the registration procedure for untrusted non-3GPP access specified in clause 4.12.2.2 of </w:t>
      </w:r>
      <w:r w:rsidR="000C27E8" w:rsidRPr="000C27E8">
        <w:t>TS 23.502 [</w:t>
      </w:r>
      <w:r w:rsidRPr="000C27E8">
        <w:t>3], in order to support N3IWF relocation. During the registration via untrusted non-3GPP access, the AMF may trigger N3IWF relocation as defined in the previous clause.</w:t>
      </w:r>
    </w:p>
    <w:p w14:paraId="07D4EE67" w14:textId="0CE9E84A" w:rsidR="002C3472" w:rsidRPr="000C27E8" w:rsidRDefault="000E7E3A" w:rsidP="002C3472">
      <w:pPr>
        <w:pStyle w:val="TH"/>
      </w:pPr>
      <w:r w:rsidRPr="000C27E8">
        <w:rPr>
          <w:noProof/>
        </w:rPr>
        <w:drawing>
          <wp:inline distT="0" distB="0" distL="0" distR="0" wp14:anchorId="1A60FE80" wp14:editId="340DB51D">
            <wp:extent cx="5762625" cy="6924675"/>
            <wp:effectExtent l="0" t="0" r="0" b="0"/>
            <wp:docPr id="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2625" cy="6924675"/>
                    </a:xfrm>
                    <a:prstGeom prst="rect">
                      <a:avLst/>
                    </a:prstGeom>
                    <a:noFill/>
                    <a:ln>
                      <a:noFill/>
                    </a:ln>
                  </pic:spPr>
                </pic:pic>
              </a:graphicData>
            </a:graphic>
          </wp:inline>
        </w:drawing>
      </w:r>
    </w:p>
    <w:p w14:paraId="0ECAABA1" w14:textId="77777777" w:rsidR="002C3472" w:rsidRPr="000C27E8" w:rsidRDefault="002C3472" w:rsidP="002C3472">
      <w:pPr>
        <w:pStyle w:val="TF"/>
      </w:pPr>
      <w:r w:rsidRPr="000C27E8">
        <w:t>Fig. 6.11.2.1-1: Registration via untrusted non-3GPP access with N3IWF relocation</w:t>
      </w:r>
    </w:p>
    <w:p w14:paraId="1026FA89" w14:textId="2CB45887" w:rsidR="002C3472" w:rsidRPr="000C27E8" w:rsidRDefault="002C3472" w:rsidP="002C3472">
      <w:pPr>
        <w:pStyle w:val="B1"/>
      </w:pPr>
      <w:r w:rsidRPr="000C27E8">
        <w:t>1-7.</w:t>
      </w:r>
      <w:r w:rsidRPr="000C27E8">
        <w:tab/>
        <w:t xml:space="preserve">Same as figure 4.12.2.2-1, steps 1-8 of </w:t>
      </w:r>
      <w:r w:rsidR="000C27E8" w:rsidRPr="000C27E8">
        <w:t>TS 23.502 [</w:t>
      </w:r>
      <w:r w:rsidRPr="000C27E8">
        <w:t>3], with the following clarification:</w:t>
      </w:r>
    </w:p>
    <w:p w14:paraId="42661257" w14:textId="3004B04F" w:rsidR="002C3472" w:rsidRPr="000C27E8" w:rsidRDefault="002C3472" w:rsidP="002C3472">
      <w:pPr>
        <w:pStyle w:val="B2"/>
        <w:rPr>
          <w:noProof/>
        </w:rPr>
      </w:pPr>
      <w:r w:rsidRPr="000C27E8">
        <w:rPr>
          <w:noProof/>
        </w:rPr>
        <w:t>-</w:t>
      </w:r>
      <w:r w:rsidRPr="000C27E8">
        <w:rPr>
          <w:noProof/>
        </w:rPr>
        <w:tab/>
        <w:t xml:space="preserve">If the AMF determines that the Registration Request received in step 6b should be served by another AMF (e.g. as defined in clause 5.15.5.2 of </w:t>
      </w:r>
      <w:r w:rsidR="000C27E8" w:rsidRPr="000C27E8">
        <w:rPr>
          <w:noProof/>
        </w:rPr>
        <w:t>TS 23.501 [</w:t>
      </w:r>
      <w:r w:rsidRPr="000C27E8">
        <w:rPr>
          <w:noProof/>
        </w:rPr>
        <w:t xml:space="preserve">2]), the AMF initiates AMF re-allocation and forwards the Registration Request to another AMF (see clause 5.15.5.2.3 of </w:t>
      </w:r>
      <w:r w:rsidR="000C27E8" w:rsidRPr="000C27E8">
        <w:rPr>
          <w:noProof/>
        </w:rPr>
        <w:t>TS 23.501 [</w:t>
      </w:r>
      <w:r w:rsidRPr="000C27E8">
        <w:rPr>
          <w:noProof/>
        </w:rPr>
        <w:t>2]).</w:t>
      </w:r>
    </w:p>
    <w:p w14:paraId="60DA72C3" w14:textId="14FBC061"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0C27E8" w:rsidRPr="000C27E8">
        <w:t>TS 38.413 [</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7153D27D" w:rsidR="002C3472" w:rsidRPr="000C27E8" w:rsidRDefault="002C3472" w:rsidP="002C3472">
      <w:pPr>
        <w:pStyle w:val="EditorsNote"/>
      </w:pPr>
      <w:r w:rsidRPr="000C27E8">
        <w:t>Editor</w:t>
      </w:r>
      <w:r w:rsidR="00A4709B" w:rsidRPr="000C27E8">
        <w:t>'</w:t>
      </w:r>
      <w:r w:rsidRPr="000C27E8">
        <w:t>s note:</w:t>
      </w:r>
      <w:r w:rsidRPr="000C27E8">
        <w:tab/>
        <w:t>It is FFS whether the AMF sends a N3IWF Relocation Command or an existing NGAP handover related message is used for this purpose.</w:t>
      </w:r>
    </w:p>
    <w:p w14:paraId="5712AD39" w14:textId="4136DE2F"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0C27E8" w:rsidRPr="000C27E8">
        <w:t>TS </w:t>
      </w:r>
      <w:bookmarkStart w:id="611" w:name="MCCTEMPBM_00000031"/>
      <w:r w:rsidR="000C27E8" w:rsidRPr="000C27E8">
        <w:t>24.502</w:t>
      </w:r>
      <w:bookmarkEnd w:id="611"/>
      <w:r w:rsidR="000C27E8" w:rsidRPr="000C27E8">
        <w:t> [</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2C3472">
      <w:pPr>
        <w:pStyle w:val="B1"/>
      </w:pPr>
      <w:r w:rsidRPr="000C27E8">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36AEA521" w:rsidR="002C3472" w:rsidRPr="000C27E8" w:rsidRDefault="002C3472" w:rsidP="002C3472">
      <w:pPr>
        <w:pStyle w:val="EditorsNote"/>
      </w:pPr>
      <w:r w:rsidRPr="000C27E8">
        <w:t>Editor</w:t>
      </w:r>
      <w:r w:rsidR="00A4709B" w:rsidRPr="000C27E8">
        <w:t>'</w:t>
      </w:r>
      <w:r w:rsidRPr="000C27E8">
        <w:t>s note:</w:t>
      </w:r>
      <w:r w:rsidRPr="000C27E8">
        <w:tab/>
        <w:t>Whether the UE Id is needed in message 14b is FFS. It should be studied whether the SMC Complete message is enough for AMF to associate message 14b with an existing UE context.</w:t>
      </w:r>
    </w:p>
    <w:p w14:paraId="3CCD98EF" w14:textId="3FF87B9B" w:rsidR="002C3472" w:rsidRPr="000C27E8" w:rsidRDefault="002C3472" w:rsidP="002C3472">
      <w:pPr>
        <w:pStyle w:val="B1"/>
      </w:pPr>
      <w:r w:rsidRPr="000C27E8">
        <w:t>15-21.</w:t>
      </w:r>
      <w:r w:rsidRPr="000C27E8">
        <w:tab/>
        <w:t xml:space="preserve">Same as figure 4.12.2.2-1, steps 10-13 of </w:t>
      </w:r>
      <w:r w:rsidR="000C27E8" w:rsidRPr="000C27E8">
        <w:t>TS 23.502 [</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612" w:name="_Toc97155742"/>
      <w:bookmarkStart w:id="613" w:name="_Toc100846806"/>
      <w:bookmarkStart w:id="614" w:name="_Toc100846951"/>
      <w:bookmarkStart w:id="615" w:name="_Toc100993713"/>
      <w:bookmarkStart w:id="616" w:name="_Toc113263244"/>
      <w:bookmarkStart w:id="617" w:name="_Toc113283474"/>
      <w:bookmarkStart w:id="618" w:name="_Toc117272064"/>
      <w:r w:rsidRPr="000C27E8">
        <w:t>6.11.3</w:t>
      </w:r>
      <w:r w:rsidRPr="000C27E8">
        <w:tab/>
        <w:t>Impacts on Existing Nodes and Functionality</w:t>
      </w:r>
      <w:bookmarkEnd w:id="612"/>
      <w:bookmarkEnd w:id="613"/>
      <w:bookmarkEnd w:id="614"/>
      <w:bookmarkEnd w:id="615"/>
      <w:bookmarkEnd w:id="616"/>
      <w:bookmarkEnd w:id="617"/>
      <w:bookmarkEnd w:id="618"/>
    </w:p>
    <w:p w14:paraId="70E6133A" w14:textId="0AB3B0DC" w:rsidR="002C3472" w:rsidRPr="000C27E8" w:rsidRDefault="002C3472" w:rsidP="002C3472">
      <w:pPr>
        <w:pStyle w:val="EditorsNote"/>
      </w:pPr>
      <w:r w:rsidRPr="000C27E8">
        <w:t>Editor</w:t>
      </w:r>
      <w:r w:rsidR="00A4709B" w:rsidRPr="000C27E8">
        <w:t>'</w:t>
      </w:r>
      <w:r w:rsidRPr="000C27E8">
        <w:t>s note:</w:t>
      </w:r>
      <w:r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619" w:name="_Toc97155743"/>
      <w:bookmarkStart w:id="620" w:name="_Toc100846807"/>
      <w:bookmarkStart w:id="621" w:name="_Toc100846952"/>
      <w:bookmarkStart w:id="622" w:name="_Toc100993714"/>
      <w:bookmarkStart w:id="623" w:name="_Toc113263245"/>
      <w:bookmarkStart w:id="624" w:name="_Toc113283475"/>
      <w:bookmarkStart w:id="625" w:name="_Toc117272065"/>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619"/>
      <w:bookmarkEnd w:id="620"/>
      <w:bookmarkEnd w:id="621"/>
      <w:bookmarkEnd w:id="622"/>
      <w:bookmarkEnd w:id="623"/>
      <w:bookmarkEnd w:id="624"/>
      <w:bookmarkEnd w:id="625"/>
    </w:p>
    <w:p w14:paraId="2C74251B" w14:textId="77777777" w:rsidR="002C3472" w:rsidRPr="000C27E8" w:rsidRDefault="002C3472" w:rsidP="002C3472">
      <w:pPr>
        <w:pStyle w:val="Heading3"/>
      </w:pPr>
      <w:bookmarkStart w:id="626" w:name="_Toc97155744"/>
      <w:bookmarkStart w:id="627" w:name="_Toc100846808"/>
      <w:bookmarkStart w:id="628" w:name="_Toc100846953"/>
      <w:bookmarkStart w:id="629" w:name="_Toc100993715"/>
      <w:bookmarkStart w:id="630" w:name="_Toc113263246"/>
      <w:bookmarkStart w:id="631" w:name="_Toc113283476"/>
      <w:bookmarkStart w:id="632" w:name="_Toc100846811"/>
      <w:bookmarkStart w:id="633" w:name="_Toc100846956"/>
      <w:bookmarkStart w:id="634" w:name="_Toc100993718"/>
      <w:bookmarkStart w:id="635" w:name="_Toc117272066"/>
      <w:r w:rsidRPr="000C27E8">
        <w:t>6.12.1</w:t>
      </w:r>
      <w:r w:rsidRPr="000C27E8">
        <w:tab/>
        <w:t>Description</w:t>
      </w:r>
      <w:bookmarkEnd w:id="626"/>
      <w:bookmarkEnd w:id="627"/>
      <w:bookmarkEnd w:id="628"/>
      <w:bookmarkEnd w:id="629"/>
      <w:bookmarkEnd w:id="630"/>
      <w:bookmarkEnd w:id="631"/>
      <w:bookmarkEnd w:id="635"/>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457CF19E" w:rsidR="002C3472" w:rsidRPr="000C27E8" w:rsidRDefault="002C3472" w:rsidP="002C3472">
      <w:r w:rsidRPr="000C27E8">
        <w:t xml:space="preserve">Current (Rel-17) clause 6.3.12 of </w:t>
      </w:r>
      <w:r w:rsidR="000C27E8" w:rsidRPr="000C27E8">
        <w:t>TS 23.501 [</w:t>
      </w:r>
      <w:r w:rsidRPr="000C27E8">
        <w:t xml:space="preserve">2] specifies that a non-3GPP access network may advertise </w:t>
      </w:r>
      <w:r w:rsidR="00A4709B" w:rsidRPr="000C27E8">
        <w:t>"</w:t>
      </w:r>
      <w:r w:rsidRPr="000C27E8">
        <w:t>3GPP Cellular Network</w:t>
      </w:r>
      <w:r w:rsidR="00A4709B" w:rsidRPr="000C27E8">
        <w:t>"</w:t>
      </w:r>
      <w:r w:rsidRPr="000C27E8">
        <w:t xml:space="preserve"> information, by using the ANQP protocol, defined in the HS2.0 specification [6]. A non-3GPP access network (WLAN) may via ANQP </w:t>
      </w:r>
      <w:r w:rsidR="00A4709B" w:rsidRPr="000C27E8">
        <w:t>"</w:t>
      </w:r>
      <w:r w:rsidRPr="000C27E8">
        <w:t>3GPP Cellular Network</w:t>
      </w:r>
      <w:r w:rsidR="00A4709B" w:rsidRPr="000C27E8">
        <w:t>"</w:t>
      </w:r>
      <w:r w:rsidRPr="000C27E8">
        <w:t xml:space="preserve"> information advertise (per Current (Rel-17) clause 6.3.12 of </w:t>
      </w:r>
      <w:r w:rsidR="000C27E8" w:rsidRPr="000C27E8">
        <w:t>TS 23.501 [</w:t>
      </w:r>
      <w:r w:rsidRPr="000C27E8">
        <w:t>2]):</w:t>
      </w:r>
    </w:p>
    <w:p w14:paraId="78413F59" w14:textId="3F62603C" w:rsidR="002C3472" w:rsidRPr="000C27E8" w:rsidRDefault="002C3472" w:rsidP="002C3472">
      <w:pPr>
        <w:pStyle w:val="B1"/>
      </w:pPr>
      <w:r w:rsidRPr="000C27E8">
        <w:t>-</w:t>
      </w:r>
      <w:r w:rsidRPr="000C27E8">
        <w:tab/>
        <w:t xml:space="preserve">A PLMN List-3, which includes PLMNs with which </w:t>
      </w:r>
      <w:r w:rsidR="00A4709B" w:rsidRPr="000C27E8">
        <w:t>"</w:t>
      </w:r>
      <w:r w:rsidRPr="000C27E8">
        <w:t>5G connectivity</w:t>
      </w:r>
      <w:r w:rsidR="00A4709B" w:rsidRPr="000C27E8">
        <w:t>"</w:t>
      </w:r>
      <w:r w:rsidRPr="000C27E8">
        <w:t xml:space="preserve"> is supported. A non-3GPP access network supports </w:t>
      </w:r>
      <w:r w:rsidR="00A4709B" w:rsidRPr="000C27E8">
        <w:t>"</w:t>
      </w:r>
      <w:r w:rsidRPr="000C27E8">
        <w:t>5G connectivity</w:t>
      </w:r>
      <w:r w:rsidR="00A4709B" w:rsidRPr="000C27E8">
        <w:t>"</w:t>
      </w:r>
      <w:r w:rsidRPr="000C27E8">
        <w:t xml:space="preserve"> with a PLMN when it deploys a TNGF function that can connect with an AMF function and an UPF function in this PLMN via N2 and N3 interfaces, respectively.</w:t>
      </w:r>
    </w:p>
    <w:p w14:paraId="7A2828AC" w14:textId="6058C6CB"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6B43A993" w:rsidR="002C3472" w:rsidRPr="000C27E8" w:rsidRDefault="002C3472" w:rsidP="002C3472">
      <w:r w:rsidRPr="000C27E8">
        <w:t xml:space="preserve">The ANQP </w:t>
      </w:r>
      <w:r w:rsidR="00A4709B" w:rsidRPr="000C27E8">
        <w:t>"</w:t>
      </w:r>
      <w:r w:rsidRPr="000C27E8">
        <w:t>3GPP Cellular Network</w:t>
      </w:r>
      <w:r w:rsidR="00A4709B" w:rsidRPr="000C27E8">
        <w:t>"</w:t>
      </w:r>
      <w:r w:rsidRPr="000C27E8">
        <w:t xml:space="preserve"> information when indicating </w:t>
      </w:r>
      <w:r w:rsidR="00A4709B" w:rsidRPr="000C27E8">
        <w:t>"</w:t>
      </w:r>
      <w:r w:rsidRPr="000C27E8">
        <w:t>5G connectivity</w:t>
      </w:r>
      <w:r w:rsidR="00A4709B" w:rsidRPr="000C27E8">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5713CA91" w:rsidR="002C3472" w:rsidRPr="000C27E8" w:rsidRDefault="002C3472" w:rsidP="002C3472">
      <w:pPr>
        <w:pStyle w:val="B1"/>
      </w:pPr>
      <w:r w:rsidRPr="000C27E8">
        <w:t>b)</w:t>
      </w:r>
      <w:r w:rsidRPr="000C27E8">
        <w:tab/>
        <w:t xml:space="preserve">a list of Network Slice Non-3GPP Access Groups (NSNAGs that the TNGF(s) reachable by the corresponding SSID support. Each NSNAG is associated with one or more S-NSSAIs. A NSNAG is the equivalent of a NSAG (as defined in clause 9.11.3.87 of </w:t>
      </w:r>
      <w:r w:rsidRPr="000C27E8">
        <w:rPr>
          <w:highlight w:val="cyan"/>
        </w:rPr>
        <w:t>TS </w:t>
      </w:r>
      <w:bookmarkStart w:id="636" w:name="MCCTEMPBM_00000046"/>
      <w:r w:rsidRPr="000C27E8">
        <w:rPr>
          <w:highlight w:val="cyan"/>
        </w:rPr>
        <w:t>24.501</w:t>
      </w:r>
      <w:bookmarkEnd w:id="636"/>
      <w:r w:rsidRPr="000C27E8">
        <w:t xml:space="preserve"> but with an empty TA list)  defined for Trusted Non-3GPP access selection.</w:t>
      </w:r>
    </w:p>
    <w:p w14:paraId="27777F2F" w14:textId="1ACBD25A" w:rsidR="002C3472" w:rsidRPr="000C27E8" w:rsidRDefault="003A08E7" w:rsidP="003A08E7">
      <w:pPr>
        <w:pStyle w:val="EditorsNote"/>
      </w:pPr>
      <w:r w:rsidRPr="000C27E8">
        <w:t>Editor's note:</w:t>
      </w:r>
      <w:r w:rsidRPr="000C27E8">
        <w:tab/>
        <w:t>Whether the ANQP "3GPP Cellular Network"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33633973" w:rsidR="003A08E7" w:rsidRPr="000C27E8" w:rsidRDefault="003A08E7" w:rsidP="003A08E7">
      <w:pPr>
        <w:pStyle w:val="NO"/>
      </w:pPr>
      <w:r w:rsidRPr="000C27E8">
        <w:t>NOTE 2:</w:t>
      </w:r>
      <w:r w:rsidRPr="000C27E8">
        <w:tab/>
        <w:t>The advantage of containing NSNAGs in the "3GPP Cellular Network" information, instead of S-NSSAIs, is to avoid disclosing the network slices supported by each PLMN, which can be sensitive information. Note that the "3GPP Cellular Network"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637" w:name="_Toc100846809"/>
      <w:bookmarkStart w:id="638" w:name="_Toc100846954"/>
      <w:bookmarkStart w:id="639" w:name="_Toc100993716"/>
      <w:bookmarkStart w:id="640" w:name="_Toc113263247"/>
      <w:bookmarkStart w:id="641" w:name="_Toc113283477"/>
      <w:bookmarkStart w:id="642" w:name="_Toc117272067"/>
      <w:r w:rsidRPr="000C27E8">
        <w:t>6.12.2</w:t>
      </w:r>
      <w:r w:rsidRPr="000C27E8">
        <w:tab/>
        <w:t>Procedures</w:t>
      </w:r>
      <w:bookmarkEnd w:id="637"/>
      <w:bookmarkEnd w:id="638"/>
      <w:bookmarkEnd w:id="639"/>
      <w:bookmarkEnd w:id="640"/>
      <w:bookmarkEnd w:id="641"/>
      <w:bookmarkEnd w:id="642"/>
    </w:p>
    <w:p w14:paraId="7F5D773E" w14:textId="112EBA93" w:rsidR="003A08E7" w:rsidRPr="000C27E8" w:rsidRDefault="003A08E7" w:rsidP="003A08E7">
      <w:pPr>
        <w:rPr>
          <w:lang w:eastAsia="zh-CN"/>
        </w:rPr>
      </w:pPr>
      <w:r w:rsidRPr="000C27E8">
        <w:rPr>
          <w:lang w:eastAsia="zh-CN"/>
        </w:rPr>
        <w:t xml:space="preserve">The UE runs the trusted WLAN selection process described in clause 6.3.12.2 of </w:t>
      </w:r>
      <w:r w:rsidR="000C27E8" w:rsidRPr="000C27E8">
        <w:rPr>
          <w:lang w:eastAsia="zh-CN"/>
        </w:rPr>
        <w:t>TS 23.501 [</w:t>
      </w:r>
      <w:r w:rsidRPr="000C27E8">
        <w:rPr>
          <w:lang w:eastAsia="zh-CN"/>
        </w:rPr>
        <w:t>2] up to step 3.</w:t>
      </w:r>
    </w:p>
    <w:p w14:paraId="08A982B5" w14:textId="77777777" w:rsidR="003A08E7" w:rsidRPr="000C27E8" w:rsidRDefault="003A08E7" w:rsidP="003A08E7">
      <w:pPr>
        <w:rPr>
          <w:lang w:eastAsia="zh-CN"/>
        </w:rPr>
      </w:pPr>
      <w:r w:rsidRPr="000C27E8">
        <w:rPr>
          <w:lang w:eastAsia="zh-CN"/>
        </w:rPr>
        <w:t>In step 3, it is assumed that the UE selects "5G connectivity" for connecting to the selected PLMN (i.e. the PLMN selected in step 2).</w:t>
      </w:r>
    </w:p>
    <w:p w14:paraId="0BD8C0B0" w14:textId="68BF6129" w:rsidR="003A08E7" w:rsidRPr="000C27E8" w:rsidRDefault="003A08E7" w:rsidP="003A08E7">
      <w:pPr>
        <w:rPr>
          <w:lang w:eastAsia="zh-CN"/>
        </w:rPr>
      </w:pPr>
      <w:r w:rsidRPr="000C27E8">
        <w:rPr>
          <w:lang w:eastAsia="zh-CN"/>
        </w:rPr>
        <w:t xml:space="preserve">Step 4 of clause 6.3.12.2 of </w:t>
      </w:r>
      <w:r w:rsidR="000C27E8" w:rsidRPr="000C27E8">
        <w:rPr>
          <w:lang w:eastAsia="zh-CN"/>
        </w:rPr>
        <w:t>TS 23.501 [</w:t>
      </w:r>
      <w:r w:rsidRPr="000C27E8">
        <w:rPr>
          <w:lang w:eastAsia="zh-CN"/>
        </w:rPr>
        <w:t>2] is modified as follows to take into account the NSSAI the UE wishes to register to over trusted WLAN access, as well as the ANQP "3GPP Cellular Network" information advertisement of the list of S-NSSAI(s) or the list of Network Slice Non-3GPP Access Groups (NSNAGs) that the TNGF(s) reachable by the corresponding SSID may support.</w:t>
      </w:r>
    </w:p>
    <w:p w14:paraId="57E37C94" w14:textId="6DAC2F00"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0C27E8" w:rsidRPr="000C27E8">
        <w:t>TS 38.413 [</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4A968080"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0C27E8" w:rsidRPr="000C27E8">
        <w:t>TS 23.503 [</w:t>
      </w:r>
      <w:r w:rsidRPr="000C27E8">
        <w:t xml:space="preserve">4], as well as by using the Requested NSSAI of the UE and the slicing information advertised within the ANQP </w:t>
      </w:r>
      <w:r w:rsidR="00A4709B" w:rsidRPr="000C27E8">
        <w:t>"</w:t>
      </w:r>
      <w:r w:rsidRPr="000C27E8">
        <w:t>3GPP Cellular Network</w:t>
      </w:r>
      <w:r w:rsidR="00A4709B" w:rsidRPr="000C27E8">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05F4331B" w:rsidR="002C3472" w:rsidRPr="000C27E8" w:rsidRDefault="002C3472" w:rsidP="002C3472">
      <w:pPr>
        <w:pStyle w:val="B3"/>
      </w:pPr>
      <w:r w:rsidRPr="000C27E8">
        <w:t>A1</w:t>
      </w:r>
      <w:r w:rsidRPr="000C27E8">
        <w:tab/>
        <w:t xml:space="preserve">The UE first tries to find a WLAN access where there is a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using the descending priority of otherwise valid WLAN SP rules as defined in </w:t>
      </w:r>
      <w:r w:rsidR="000C27E8" w:rsidRPr="000C27E8">
        <w:t>TS 23.503 [</w:t>
      </w:r>
      <w:r w:rsidRPr="000C27E8">
        <w:t xml:space="preserve">4] clause 6.6.1.3.: the algorithm defined in </w:t>
      </w:r>
      <w:r w:rsidR="000C27E8" w:rsidRPr="000C27E8">
        <w:t>TS 23.503 [</w:t>
      </w:r>
      <w:r w:rsidRPr="000C27E8">
        <w:t xml:space="preserve">4] clause 6.6.1.3 applies, removing the WLAN access(es) where there is no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w:t>
      </w:r>
    </w:p>
    <w:p w14:paraId="258E5780" w14:textId="4A9DFE22" w:rsidR="002C3472" w:rsidRPr="000C27E8" w:rsidRDefault="002C3472" w:rsidP="002C3472">
      <w:pPr>
        <w:pStyle w:val="B3"/>
      </w:pPr>
      <w:r w:rsidRPr="000C27E8">
        <w:t xml:space="preserve">A2 If step A1 failed i.e. UE cannot register over a WLAN access where there is a full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7E0F7C16" w:rsidR="002C3472" w:rsidRPr="000C27E8" w:rsidRDefault="002C3472" w:rsidP="002C3472">
      <w:pPr>
        <w:pStyle w:val="B3"/>
      </w:pPr>
      <w:r w:rsidRPr="000C27E8">
        <w:t>A3</w:t>
      </w:r>
      <w:r w:rsidRPr="000C27E8">
        <w:tab/>
        <w:t xml:space="preserve">Otherwise (if steps A1 and A2 failed) the UE applies the procedure of </w:t>
      </w:r>
      <w:r w:rsidR="000C27E8" w:rsidRPr="000C27E8">
        <w:t>TS 23.503 [</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5A0B2070"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0C27E8" w:rsidRPr="000C27E8">
        <w:t>TS 23.502 [</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77777777" w:rsidR="003A08E7" w:rsidRPr="000C27E8" w:rsidRDefault="003A08E7" w:rsidP="003A08E7">
      <w:r w:rsidRPr="000C27E8">
        <w:t>In this case, the AMF rejects the registration of the UE. The Registration Reject conveys a dedicated cause like "the selected TNGF/ SSID is not suitable due to slicing".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643" w:name="_Toc97155746"/>
      <w:bookmarkStart w:id="644" w:name="_Toc100846810"/>
      <w:bookmarkStart w:id="645" w:name="_Toc100846955"/>
      <w:bookmarkStart w:id="646" w:name="_Toc100993717"/>
      <w:bookmarkStart w:id="647" w:name="_Toc113263248"/>
      <w:bookmarkStart w:id="648" w:name="_Toc113283478"/>
      <w:bookmarkStart w:id="649" w:name="_Toc117272068"/>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43"/>
      <w:bookmarkEnd w:id="644"/>
      <w:bookmarkEnd w:id="645"/>
      <w:bookmarkEnd w:id="646"/>
      <w:bookmarkEnd w:id="647"/>
      <w:bookmarkEnd w:id="648"/>
      <w:bookmarkEnd w:id="649"/>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2AAB6A0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A4709B" w:rsidRPr="000C27E8">
        <w:rPr>
          <w:lang w:eastAsia="zh-CN"/>
        </w:rPr>
        <w:t>"</w:t>
      </w:r>
      <w:r w:rsidRPr="000C27E8">
        <w:rPr>
          <w:lang w:eastAsia="zh-CN"/>
        </w:rPr>
        <w:t>3GPP Cellular Network</w:t>
      </w:r>
      <w:r w:rsidR="00A4709B" w:rsidRPr="000C27E8">
        <w:rPr>
          <w:lang w:eastAsia="zh-CN"/>
        </w:rPr>
        <w:t>"</w:t>
      </w:r>
      <w:r w:rsidRPr="000C27E8">
        <w:rPr>
          <w:lang w:eastAsia="zh-CN"/>
        </w:rPr>
        <w:t xml:space="preserve"> information that is also indicating </w:t>
      </w:r>
      <w:r w:rsidR="00A4709B" w:rsidRPr="000C27E8">
        <w:rPr>
          <w:lang w:eastAsia="zh-CN"/>
        </w:rPr>
        <w:t>"</w:t>
      </w:r>
      <w:r w:rsidRPr="000C27E8">
        <w:rPr>
          <w:lang w:eastAsia="zh-CN"/>
        </w:rPr>
        <w:t>5G connectivity</w:t>
      </w:r>
      <w:r w:rsidR="00A4709B" w:rsidRPr="000C27E8">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712A050E"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0C27E8" w:rsidRPr="000C27E8">
        <w:rPr>
          <w:lang w:eastAsia="zh-CN"/>
        </w:rPr>
        <w:t>TS 23.501 [</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16FB233C"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selected SSID is not suitable due to slicing</w:t>
      </w:r>
      <w:r w:rsidR="00A4709B" w:rsidRPr="000C27E8">
        <w:rPr>
          <w:lang w:eastAsia="ko-KR"/>
        </w:rPr>
        <w:t>"</w:t>
      </w:r>
      <w:r w:rsidRPr="000C27E8">
        <w:rPr>
          <w:lang w:eastAsia="ko-KR"/>
        </w:rPr>
        <w:t>. Additionally, the AMF may provide information on another suitable alternative SSID that could satisfy the UE</w:t>
      </w:r>
      <w:r w:rsidR="00A4709B" w:rsidRPr="000C27E8">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650" w:name="_Toc113263249"/>
      <w:bookmarkStart w:id="651" w:name="_Toc113283479"/>
      <w:bookmarkStart w:id="652" w:name="_Toc117272069"/>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632"/>
      <w:bookmarkEnd w:id="633"/>
      <w:bookmarkEnd w:id="634"/>
      <w:bookmarkEnd w:id="650"/>
      <w:bookmarkEnd w:id="651"/>
      <w:bookmarkEnd w:id="652"/>
    </w:p>
    <w:p w14:paraId="73DBB7E4" w14:textId="77777777" w:rsidR="002C3472" w:rsidRPr="000C27E8" w:rsidRDefault="002C3472" w:rsidP="002C3472">
      <w:pPr>
        <w:pStyle w:val="Heading3"/>
      </w:pPr>
      <w:bookmarkStart w:id="653" w:name="_Toc100846812"/>
      <w:bookmarkStart w:id="654" w:name="_Toc100846957"/>
      <w:bookmarkStart w:id="655" w:name="_Toc100993719"/>
      <w:bookmarkStart w:id="656" w:name="_Toc113263250"/>
      <w:bookmarkStart w:id="657" w:name="_Toc113283480"/>
      <w:bookmarkStart w:id="658" w:name="_Toc117272070"/>
      <w:r w:rsidRPr="000C27E8">
        <w:t>6.13.1</w:t>
      </w:r>
      <w:r w:rsidRPr="000C27E8">
        <w:tab/>
        <w:t>Description</w:t>
      </w:r>
      <w:bookmarkEnd w:id="653"/>
      <w:bookmarkEnd w:id="654"/>
      <w:bookmarkEnd w:id="655"/>
      <w:bookmarkEnd w:id="656"/>
      <w:bookmarkEnd w:id="657"/>
      <w:bookmarkEnd w:id="658"/>
    </w:p>
    <w:p w14:paraId="4F2A9D43" w14:textId="204DA5E2" w:rsidR="002C3472" w:rsidRPr="000C27E8" w:rsidRDefault="002C3472" w:rsidP="002C3472">
      <w:r w:rsidRPr="000C27E8">
        <w:t xml:space="preserve">The solution assumes that the UE(s) can themselves select the N3IWF that supports the set of slices they wish to use. As part of the N3IWF selection procedure defined in </w:t>
      </w:r>
      <w:bookmarkStart w:id="659" w:name="MCCTEMPBM_00000019"/>
      <w:r w:rsidRPr="000C27E8">
        <w:t xml:space="preserve">clause 6.3.6 of </w:t>
      </w:r>
      <w:r w:rsidR="000C27E8" w:rsidRPr="000C27E8">
        <w:t>TS 23.501 [</w:t>
      </w:r>
      <w:r w:rsidRPr="000C27E8">
        <w:t>2]</w:t>
      </w:r>
      <w:bookmarkEnd w:id="659"/>
      <w:r w:rsidRPr="000C27E8">
        <w:t>,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22BCF767"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A4709B" w:rsidRPr="000C27E8">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660" w:name="_Toc100846813"/>
      <w:bookmarkStart w:id="661" w:name="_Toc100846958"/>
      <w:bookmarkStart w:id="662" w:name="_Toc100993720"/>
      <w:bookmarkStart w:id="663" w:name="_Toc113263251"/>
      <w:bookmarkStart w:id="664" w:name="_Toc113283481"/>
      <w:bookmarkStart w:id="665" w:name="_Toc117272071"/>
      <w:r w:rsidRPr="000C27E8">
        <w:t>6.13.2</w:t>
      </w:r>
      <w:r w:rsidRPr="000C27E8">
        <w:tab/>
        <w:t>Procedures</w:t>
      </w:r>
      <w:bookmarkEnd w:id="660"/>
      <w:bookmarkEnd w:id="661"/>
      <w:bookmarkEnd w:id="662"/>
      <w:bookmarkEnd w:id="663"/>
      <w:bookmarkEnd w:id="664"/>
      <w:bookmarkEnd w:id="665"/>
    </w:p>
    <w:p w14:paraId="51BAA518" w14:textId="77777777" w:rsidR="002C3472" w:rsidRPr="000C27E8" w:rsidRDefault="002C3472" w:rsidP="000E7E3A">
      <w:pPr>
        <w:pStyle w:val="Heading4"/>
        <w:rPr>
          <w:lang w:eastAsia="ko-KR"/>
        </w:rPr>
      </w:pPr>
      <w:bookmarkStart w:id="666" w:name="_Toc113283482"/>
      <w:r w:rsidRPr="000E7E3A">
        <w:t>6.13.2.1</w:t>
      </w:r>
      <w:r w:rsidRPr="000E7E3A">
        <w:tab/>
        <w:t>Baseline N3IWF discovery using slice support get</w:t>
      </w:r>
      <w:bookmarkEnd w:id="666"/>
    </w:p>
    <w:p w14:paraId="005C72D9" w14:textId="62B3DE56" w:rsidR="002C3472" w:rsidRPr="000C27E8" w:rsidRDefault="000E7E3A" w:rsidP="002C3472">
      <w:pPr>
        <w:pStyle w:val="TH"/>
        <w:rPr>
          <w:bCs/>
        </w:rPr>
      </w:pPr>
      <w:r w:rsidRPr="000C27E8">
        <w:rPr>
          <w:noProof/>
        </w:rPr>
        <w:drawing>
          <wp:inline distT="0" distB="0" distL="0" distR="0" wp14:anchorId="4839DB5F" wp14:editId="7F7265AF">
            <wp:extent cx="5629275" cy="3514725"/>
            <wp:effectExtent l="0" t="0" r="0" b="0"/>
            <wp:docPr id="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29275" cy="3514725"/>
                    </a:xfrm>
                    <a:prstGeom prst="rect">
                      <a:avLst/>
                    </a:prstGeom>
                    <a:noFill/>
                    <a:ln>
                      <a:noFill/>
                    </a:ln>
                  </pic:spPr>
                </pic:pic>
              </a:graphicData>
            </a:graphic>
          </wp:inline>
        </w:drawing>
      </w:r>
    </w:p>
    <w:p w14:paraId="75AE9C3C" w14:textId="77777777"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724B1AE6" w:rsidR="00012460" w:rsidRPr="000C27E8" w:rsidRDefault="00012460" w:rsidP="00012460">
      <w:pPr>
        <w:pStyle w:val="B1"/>
      </w:pPr>
      <w:r w:rsidRPr="000C27E8">
        <w:t>1.</w:t>
      </w:r>
      <w:r w:rsidRPr="000C27E8">
        <w:tab/>
        <w:t xml:space="preserve">UE discovery of candidate N3IWF according to Rel-17 clause 6.3.6 of </w:t>
      </w:r>
      <w:r w:rsidR="000C27E8" w:rsidRPr="000C27E8">
        <w:t>TS 23.501 [</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"Service Parameter" (equivalent to "x-3gpp-sgw:x-s5-gtp" defined in </w:t>
      </w:r>
      <w:r w:rsidR="000C27E8" w:rsidRPr="000C27E8">
        <w:t>TS 29.303 [</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77777777" w:rsidR="00012460" w:rsidRPr="000C27E8" w:rsidRDefault="00012460" w:rsidP="00012460">
      <w:pPr>
        <w:pStyle w:val="B2"/>
      </w:pPr>
      <w:r w:rsidRPr="000C27E8">
        <w:tab/>
        <w:t>It is up to UE's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667" w:name="_Toc100846815"/>
      <w:bookmarkStart w:id="668" w:name="_Toc100846960"/>
      <w:bookmarkStart w:id="669"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28C436B6"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A4709B" w:rsidRPr="000C27E8">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77777777" w:rsidR="00012460" w:rsidRPr="000C27E8" w:rsidRDefault="00012460" w:rsidP="00012460">
      <w:pPr>
        <w:pStyle w:val="B1"/>
      </w:pPr>
      <w:r w:rsidRPr="000C27E8">
        <w:t>2.</w:t>
      </w:r>
      <w:r w:rsidRPr="000C27E8">
        <w:tab/>
        <w:t>N3IWF(s) that don't support the Slice Support Get procedure.</w:t>
      </w:r>
    </w:p>
    <w:p w14:paraId="1D91CB1C" w14:textId="77777777" w:rsidR="00012460" w:rsidRPr="000C27E8" w:rsidRDefault="00012460" w:rsidP="00012460">
      <w:pPr>
        <w:pStyle w:val="B1"/>
      </w:pPr>
      <w:r w:rsidRPr="000C27E8">
        <w:t>3.</w:t>
      </w:r>
      <w:r w:rsidRPr="000C27E8">
        <w:tab/>
        <w:t>N3IWF(s) that support the Slice Support Get procedure and that have indicated they don't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670" w:name="_Toc113283483"/>
      <w:r w:rsidRPr="000C27E8">
        <w:rPr>
          <w:lang w:eastAsia="ko-KR"/>
        </w:rPr>
        <w:t>6.13.2.2</w:t>
      </w:r>
      <w:r w:rsidRPr="000C27E8">
        <w:rPr>
          <w:lang w:eastAsia="ko-KR"/>
        </w:rPr>
        <w:tab/>
        <w:t>AMF rejection in case of usage of a wrong N3IWF</w:t>
      </w:r>
      <w:bookmarkEnd w:id="670"/>
    </w:p>
    <w:p w14:paraId="368EFB5E" w14:textId="098912F1" w:rsidR="002C3472" w:rsidRPr="000C27E8" w:rsidRDefault="000E7E3A" w:rsidP="00012460">
      <w:pPr>
        <w:pStyle w:val="TH"/>
      </w:pPr>
      <w:r w:rsidRPr="000C27E8">
        <w:rPr>
          <w:noProof/>
        </w:rPr>
        <w:drawing>
          <wp:inline distT="0" distB="0" distL="0" distR="0" wp14:anchorId="556768CC" wp14:editId="27DAA217">
            <wp:extent cx="4572000" cy="3086100"/>
            <wp:effectExtent l="0" t="0" r="0" b="0"/>
            <wp:docPr id="6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0" cy="3086100"/>
                    </a:xfrm>
                    <a:prstGeom prst="rect">
                      <a:avLst/>
                    </a:prstGeom>
                    <a:noFill/>
                    <a:ln>
                      <a:noFill/>
                    </a:ln>
                  </pic:spPr>
                </pic:pic>
              </a:graphicData>
            </a:graphic>
          </wp:inline>
        </w:drawing>
      </w:r>
    </w:p>
    <w:p w14:paraId="264E0F8E" w14:textId="3FF76D39"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620F7EA3"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0C27E8" w:rsidRPr="000C27E8">
        <w:t>TS 23.502 [</w:t>
      </w:r>
      <w:r w:rsidRPr="000C27E8">
        <w:t>3].</w:t>
      </w:r>
    </w:p>
    <w:p w14:paraId="5D070515" w14:textId="77777777" w:rsidR="00012460" w:rsidRPr="000C27E8" w:rsidRDefault="00012460" w:rsidP="00012460">
      <w:pPr>
        <w:pStyle w:val="B1"/>
      </w:pPr>
      <w:r w:rsidRPr="000C27E8">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77777777" w:rsidR="00012460" w:rsidRPr="000C27E8" w:rsidRDefault="00012460" w:rsidP="00012460">
      <w:pPr>
        <w:pStyle w:val="B1"/>
      </w:pPr>
      <w:r w:rsidRPr="000C27E8">
        <w:tab/>
        <w:t>The AMF rejects the registration of the UE. The Registration Reject conveys a dedicated cause like "the N3IWF selected is not suitable due to slicing".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671" w:name="_Toc113283484"/>
      <w:r w:rsidRPr="000C27E8">
        <w:rPr>
          <w:rFonts w:eastAsia="Arial" w:cs="Arial"/>
          <w:szCs w:val="24"/>
        </w:rPr>
        <w:t>6.13.2.3</w:t>
      </w:r>
      <w:r w:rsidRPr="000C27E8">
        <w:tab/>
      </w:r>
      <w:r w:rsidRPr="000C27E8">
        <w:rPr>
          <w:rFonts w:eastAsia="Arial" w:cs="Arial"/>
          <w:szCs w:val="24"/>
        </w:rPr>
        <w:t>Rejection by N3IWF with cause</w:t>
      </w:r>
      <w:bookmarkEnd w:id="671"/>
    </w:p>
    <w:p w14:paraId="6FFE8857" w14:textId="21E61341" w:rsidR="002C3472" w:rsidRPr="000C27E8" w:rsidRDefault="000E7E3A" w:rsidP="00012460">
      <w:pPr>
        <w:pStyle w:val="TH"/>
      </w:pPr>
      <w:r w:rsidRPr="000C27E8">
        <w:rPr>
          <w:noProof/>
        </w:rPr>
        <w:drawing>
          <wp:inline distT="0" distB="0" distL="0" distR="0" wp14:anchorId="5B26BDDC" wp14:editId="024B681F">
            <wp:extent cx="4572000" cy="2857500"/>
            <wp:effectExtent l="0" t="0" r="0" b="0"/>
            <wp:docPr id="6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2857500"/>
                    </a:xfrm>
                    <a:prstGeom prst="rect">
                      <a:avLst/>
                    </a:prstGeom>
                    <a:noFill/>
                    <a:ln>
                      <a:noFill/>
                    </a:ln>
                  </pic:spPr>
                </pic:pic>
              </a:graphicData>
            </a:graphic>
          </wp:inline>
        </w:drawing>
      </w:r>
    </w:p>
    <w:p w14:paraId="12C15590" w14:textId="0387E0C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77777777"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UE's slicing requirements. Therefore, N3IWF1 rejects UEs request with cause "Slice not supported".</w:t>
      </w:r>
    </w:p>
    <w:p w14:paraId="6E331C4C" w14:textId="77777777"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672" w:name="_Toc100846814"/>
      <w:bookmarkStart w:id="673" w:name="_Toc100846959"/>
      <w:bookmarkStart w:id="674" w:name="_Toc100993721"/>
      <w:bookmarkStart w:id="675" w:name="_Toc113263252"/>
      <w:bookmarkStart w:id="676" w:name="_Toc113283485"/>
      <w:bookmarkStart w:id="677" w:name="_Toc117272072"/>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72"/>
      <w:bookmarkEnd w:id="673"/>
      <w:bookmarkEnd w:id="674"/>
      <w:bookmarkEnd w:id="675"/>
      <w:bookmarkEnd w:id="676"/>
      <w:bookmarkEnd w:id="677"/>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t>-</w:t>
      </w:r>
      <w:r w:rsidRPr="000C27E8">
        <w:tab/>
        <w:t>support new Slice Support Get procedure;</w:t>
      </w:r>
    </w:p>
    <w:p w14:paraId="4E90944D" w14:textId="77777777" w:rsidR="002C3472" w:rsidRPr="000C27E8" w:rsidRDefault="002C3472" w:rsidP="002C3472">
      <w:pPr>
        <w:pStyle w:val="B2"/>
      </w:pPr>
      <w:r w:rsidRPr="000C27E8">
        <w:t>-</w:t>
      </w:r>
      <w:r w:rsidRPr="000C27E8">
        <w:tab/>
        <w:t>N3IFW selection based on additional information received from N3IWF</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5230629A" w:rsidR="002C3472" w:rsidRPr="000C27E8" w:rsidRDefault="002C3472" w:rsidP="002C3472">
      <w:pPr>
        <w:pStyle w:val="B1"/>
        <w:rPr>
          <w:lang w:eastAsia="ko-KR"/>
        </w:rPr>
      </w:pPr>
      <w:r w:rsidRPr="000C27E8">
        <w:rPr>
          <w:lang w:eastAsia="ko-KR"/>
        </w:rPr>
        <w:t>-</w:t>
      </w:r>
      <w:r w:rsidRPr="000C27E8">
        <w:rPr>
          <w:lang w:eastAsia="ko-KR"/>
        </w:rPr>
        <w:tab/>
        <w:t>The AMF</w:t>
      </w:r>
    </w:p>
    <w:p w14:paraId="685D0D59" w14:textId="1EFC72A0"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N3IWF selected is not suitable due to slicing</w:t>
      </w:r>
      <w:r w:rsidR="00A4709B" w:rsidRPr="000C27E8">
        <w:rPr>
          <w:lang w:eastAsia="ko-KR"/>
        </w:rPr>
        <w:t>"</w:t>
      </w:r>
      <w:r w:rsidRPr="000C27E8">
        <w:rPr>
          <w:lang w:eastAsia="ko-KR"/>
        </w:rPr>
        <w:t>. Additionally, the AMF may provide information on another suitable alternative N3IWF (FQDN or IP address(es)) that could satisfy the UE</w:t>
      </w:r>
      <w:r w:rsidR="00A4709B" w:rsidRPr="000C27E8">
        <w:rPr>
          <w:lang w:eastAsia="ko-KR"/>
        </w:rPr>
        <w:t>'</w:t>
      </w:r>
      <w:r w:rsidRPr="000C27E8">
        <w:rPr>
          <w:lang w:eastAsia="ko-KR"/>
        </w:rPr>
        <w:t>s NSSAI needs</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678" w:name="_Toc113263253"/>
      <w:bookmarkStart w:id="679" w:name="_Toc113283486"/>
      <w:bookmarkStart w:id="680" w:name="_Toc117272073"/>
      <w:r w:rsidRPr="000C27E8">
        <w:rPr>
          <w:lang w:eastAsia="zh-CN"/>
        </w:rPr>
        <w:t>6.14</w:t>
      </w:r>
      <w:r w:rsidRPr="000C27E8">
        <w:rPr>
          <w:lang w:eastAsia="zh-CN"/>
        </w:rPr>
        <w:tab/>
        <w:t>Solution 14: use of AN NRF</w:t>
      </w:r>
      <w:bookmarkEnd w:id="667"/>
      <w:bookmarkEnd w:id="668"/>
      <w:bookmarkEnd w:id="669"/>
      <w:bookmarkEnd w:id="678"/>
      <w:bookmarkEnd w:id="679"/>
      <w:bookmarkEnd w:id="680"/>
    </w:p>
    <w:p w14:paraId="301DA641" w14:textId="77777777" w:rsidR="002C3472" w:rsidRPr="000C27E8" w:rsidRDefault="002C3472" w:rsidP="002C3472">
      <w:pPr>
        <w:pStyle w:val="Heading3"/>
      </w:pPr>
      <w:bookmarkStart w:id="681" w:name="_Toc100846816"/>
      <w:bookmarkStart w:id="682" w:name="_Toc100846961"/>
      <w:bookmarkStart w:id="683" w:name="_Toc100993723"/>
      <w:bookmarkStart w:id="684" w:name="_Toc113263254"/>
      <w:bookmarkStart w:id="685" w:name="_Toc113283487"/>
      <w:bookmarkStart w:id="686" w:name="_Toc117272074"/>
      <w:r w:rsidRPr="000C27E8">
        <w:t>6.14.1</w:t>
      </w:r>
      <w:r w:rsidRPr="000C27E8">
        <w:tab/>
        <w:t>Description</w:t>
      </w:r>
      <w:bookmarkEnd w:id="681"/>
      <w:bookmarkEnd w:id="682"/>
      <w:bookmarkEnd w:id="683"/>
      <w:bookmarkEnd w:id="684"/>
      <w:bookmarkEnd w:id="685"/>
      <w:bookmarkEnd w:id="686"/>
    </w:p>
    <w:p w14:paraId="7C7FD604" w14:textId="1791A66A" w:rsidR="002C3472" w:rsidRPr="000C27E8" w:rsidRDefault="002C3472" w:rsidP="002C3472">
      <w:r w:rsidRPr="000C27E8">
        <w:t xml:space="preserve">The UE performs a N3IWF discovery procedure to a new </w:t>
      </w:r>
      <w:r w:rsidR="00A4709B" w:rsidRPr="000C27E8">
        <w:t>"</w:t>
      </w:r>
      <w:r w:rsidRPr="000C27E8">
        <w:t>AN NRF</w:t>
      </w:r>
      <w:r w:rsidR="00A4709B" w:rsidRPr="000C27E8">
        <w:t>"</w:t>
      </w:r>
      <w:r w:rsidRPr="000C27E8">
        <w:t xml:space="preserve"> (similar to 5GC NRF defined in </w:t>
      </w:r>
      <w:r w:rsidR="000C27E8" w:rsidRPr="000C27E8">
        <w:t>TS 23.501 [</w:t>
      </w:r>
      <w:r w:rsidRPr="000C27E8">
        <w:t xml:space="preserve">2]), to which N3IWFs register the set of Slices (S-NSSAI(s)) they support (reusing Nnrf_NFManagement_NFRegister service operation as defined in </w:t>
      </w:r>
      <w:r w:rsidR="000C27E8" w:rsidRPr="000C27E8">
        <w:t>TS 23.502 [</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119BA9DB" w:rsidR="002C3472" w:rsidRPr="000C27E8" w:rsidRDefault="002C3472" w:rsidP="002C3472">
      <w:r w:rsidRPr="000C27E8">
        <w:t xml:space="preserve">UE(s) only needs to perform ONE </w:t>
      </w:r>
      <w:r w:rsidR="00A4709B" w:rsidRPr="000C27E8">
        <w:t>"</w:t>
      </w:r>
      <w:r w:rsidRPr="000C27E8">
        <w:t>AN NRF</w:t>
      </w:r>
      <w:r w:rsidR="00A4709B" w:rsidRPr="000C27E8">
        <w:t>"</w:t>
      </w:r>
      <w:r w:rsidRPr="000C27E8">
        <w:t xml:space="preserve"> query (reusing Nnrf_NFDiscovery_NFDiscover service operation as defined in </w:t>
      </w:r>
      <w:r w:rsidR="000C27E8" w:rsidRPr="000C27E8">
        <w:t>TS 23.502 [</w:t>
      </w:r>
      <w:r w:rsidRPr="000C27E8">
        <w:t>3]), not as many queries as there are N3IWFs.</w:t>
      </w:r>
    </w:p>
    <w:p w14:paraId="1722CD19" w14:textId="76DFC41D" w:rsidR="002C3472" w:rsidRPr="000C27E8" w:rsidRDefault="002C3472" w:rsidP="002C3472">
      <w:r w:rsidRPr="000C27E8">
        <w:t xml:space="preserve">UEs discover the </w:t>
      </w:r>
      <w:r w:rsidR="00A4709B" w:rsidRPr="000C27E8">
        <w:t>"</w:t>
      </w:r>
      <w:r w:rsidRPr="000C27E8">
        <w:t>AN NRF</w:t>
      </w:r>
      <w:r w:rsidR="00A4709B" w:rsidRPr="000C27E8">
        <w:t>"</w:t>
      </w:r>
      <w:r w:rsidRPr="000C27E8">
        <w:t xml:space="preserve"> node via a DNS query as the AN NRF has a well known FQDN (to be defined in </w:t>
      </w:r>
      <w:r w:rsidR="000C27E8" w:rsidRPr="000C27E8">
        <w:t>TS 23.003 [</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602CA9E1" w:rsidR="002C3472" w:rsidRPr="000C27E8" w:rsidRDefault="002C3472" w:rsidP="002C3472">
      <w:pPr>
        <w:pStyle w:val="NW"/>
      </w:pPr>
      <w:r w:rsidRPr="000C27E8">
        <w:tab/>
      </w:r>
      <w:r w:rsidR="00A4709B" w:rsidRPr="000C27E8">
        <w:t>"</w:t>
      </w:r>
      <w:r w:rsidRPr="000C27E8">
        <w:t>an-nrf.5gc.mnc&lt;MNC&gt;.mcc&lt;MCC&gt;.pub.3gppnetwork.org</w:t>
      </w:r>
      <w:r w:rsidR="00A4709B" w:rsidRPr="000C27E8">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687" w:name="_Toc100846817"/>
      <w:bookmarkStart w:id="688" w:name="_Toc100846962"/>
      <w:bookmarkStart w:id="689" w:name="_Toc100993724"/>
      <w:bookmarkStart w:id="690" w:name="_Toc113263255"/>
      <w:bookmarkStart w:id="691" w:name="_Toc113283488"/>
      <w:bookmarkStart w:id="692" w:name="_Toc117272075"/>
      <w:r w:rsidRPr="000C27E8">
        <w:t>6.14.2</w:t>
      </w:r>
      <w:r w:rsidRPr="000C27E8">
        <w:tab/>
        <w:t>Procedures</w:t>
      </w:r>
      <w:bookmarkEnd w:id="687"/>
      <w:bookmarkEnd w:id="688"/>
      <w:bookmarkEnd w:id="689"/>
      <w:bookmarkEnd w:id="690"/>
      <w:bookmarkEnd w:id="691"/>
      <w:bookmarkEnd w:id="692"/>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693" w:name="_MON_1708778876"/>
    <w:bookmarkEnd w:id="693"/>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46" type="#_x0000_t75" style="width:339.5pt;height:168.5pt" o:ole="">
            <v:imagedata r:id="rId58" o:title=""/>
          </v:shape>
          <o:OLEObject Type="Embed" ProgID="Word.Picture.8" ShapeID="_x0000_i1046" DrawAspect="Content" ObjectID="_1727885199" r:id="rId59"/>
        </w:object>
      </w:r>
    </w:p>
    <w:p w14:paraId="7176C404" w14:textId="77777777" w:rsidR="002C3472" w:rsidRPr="000C27E8" w:rsidRDefault="002C3472" w:rsidP="002C3472">
      <w:pPr>
        <w:pStyle w:val="TF"/>
      </w:pPr>
      <w:r w:rsidRPr="000C27E8">
        <w:t>Figure 6.14.2-1: N3IWF registering onto AN NRF</w:t>
      </w:r>
    </w:p>
    <w:bookmarkStart w:id="694" w:name="_MON_1708778951"/>
    <w:bookmarkEnd w:id="694"/>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47" type="#_x0000_t75" style="width:339.5pt;height:163pt" o:ole="">
            <v:imagedata r:id="rId60" o:title=""/>
          </v:shape>
          <o:OLEObject Type="Embed" ProgID="Word.Picture.8" ShapeID="_x0000_i1047" DrawAspect="Content" ObjectID="_1727885200" r:id="rId61"/>
        </w:object>
      </w:r>
    </w:p>
    <w:p w14:paraId="75A66D6E" w14:textId="77777777" w:rsidR="002C3472" w:rsidRPr="000C27E8" w:rsidRDefault="002C3472" w:rsidP="002C3472">
      <w:pPr>
        <w:pStyle w:val="TF"/>
      </w:pPr>
      <w:r w:rsidRPr="000C27E8">
        <w:t>Figure 6.14.2-2: N3IWF updating an existing registration onto AN NRF</w:t>
      </w:r>
    </w:p>
    <w:bookmarkStart w:id="695" w:name="_MON_1708782186"/>
    <w:bookmarkEnd w:id="695"/>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48" type="#_x0000_t75" style="width:339.5pt;height:128.5pt" o:ole="">
            <v:imagedata r:id="rId62" o:title=""/>
          </v:shape>
          <o:OLEObject Type="Embed" ProgID="Word.Picture.8" ShapeID="_x0000_i1048" DrawAspect="Content" ObjectID="_1727885201" r:id="rId63"/>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696" w:name="_Toc100846818"/>
      <w:bookmarkStart w:id="697" w:name="_Toc100846963"/>
      <w:bookmarkStart w:id="698" w:name="_Toc100993725"/>
      <w:bookmarkStart w:id="699" w:name="_Toc113263256"/>
      <w:bookmarkStart w:id="700" w:name="_Toc113283489"/>
      <w:bookmarkStart w:id="701" w:name="_Toc117272076"/>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96"/>
      <w:bookmarkEnd w:id="697"/>
      <w:bookmarkEnd w:id="698"/>
      <w:bookmarkEnd w:id="699"/>
      <w:bookmarkEnd w:id="700"/>
      <w:bookmarkEnd w:id="701"/>
    </w:p>
    <w:p w14:paraId="1FDFA4A8" w14:textId="2EBD3B81"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702" w:name="_Toc97067300"/>
      <w:bookmarkStart w:id="703" w:name="_Toc100846819"/>
      <w:bookmarkStart w:id="704" w:name="_Toc100846964"/>
      <w:bookmarkStart w:id="705" w:name="_Toc100993726"/>
      <w:bookmarkStart w:id="706" w:name="_Toc113263257"/>
      <w:bookmarkStart w:id="707" w:name="_Toc113283490"/>
      <w:bookmarkStart w:id="708" w:name="_Toc117272077"/>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702"/>
      <w:r w:rsidRPr="000C27E8">
        <w:t>Selecting N3IWF supporting the S-NSSAI needed by UE</w:t>
      </w:r>
      <w:bookmarkEnd w:id="703"/>
      <w:bookmarkEnd w:id="704"/>
      <w:bookmarkEnd w:id="705"/>
      <w:bookmarkEnd w:id="706"/>
      <w:bookmarkEnd w:id="707"/>
      <w:bookmarkEnd w:id="708"/>
    </w:p>
    <w:p w14:paraId="203B89FA" w14:textId="77777777" w:rsidR="002C3472" w:rsidRPr="000C27E8" w:rsidRDefault="002C3472" w:rsidP="002C3472">
      <w:pPr>
        <w:pStyle w:val="Heading3"/>
      </w:pPr>
      <w:bookmarkStart w:id="709" w:name="_Toc97067301"/>
      <w:bookmarkStart w:id="710" w:name="_Toc100846820"/>
      <w:bookmarkStart w:id="711" w:name="_Toc100846965"/>
      <w:bookmarkStart w:id="712" w:name="_Toc100993727"/>
      <w:bookmarkStart w:id="713" w:name="_Toc113263258"/>
      <w:bookmarkStart w:id="714" w:name="_Toc113283491"/>
      <w:bookmarkStart w:id="715" w:name="_Toc100846827"/>
      <w:bookmarkStart w:id="716" w:name="_Toc100846972"/>
      <w:bookmarkStart w:id="717" w:name="_Toc100993738"/>
      <w:bookmarkStart w:id="718" w:name="_Toc117272078"/>
      <w:r w:rsidRPr="000C27E8">
        <w:t>6.15.1</w:t>
      </w:r>
      <w:r w:rsidRPr="000C27E8">
        <w:tab/>
        <w:t>Description</w:t>
      </w:r>
      <w:bookmarkEnd w:id="709"/>
      <w:bookmarkEnd w:id="710"/>
      <w:bookmarkEnd w:id="711"/>
      <w:bookmarkEnd w:id="712"/>
      <w:bookmarkEnd w:id="713"/>
      <w:bookmarkEnd w:id="714"/>
      <w:bookmarkEnd w:id="718"/>
    </w:p>
    <w:p w14:paraId="2729039A" w14:textId="2DC20202" w:rsidR="002C3472" w:rsidRPr="000C27E8" w:rsidDel="007F7663" w:rsidRDefault="002C3472" w:rsidP="002C3472">
      <w:pPr>
        <w:pStyle w:val="EditorsNote"/>
        <w:rPr>
          <w:del w:id="719" w:author="S2-2208463" w:date="2022-10-18T15:48:00Z"/>
        </w:rPr>
      </w:pPr>
      <w:del w:id="720" w:author="S2-2208463" w:date="2022-10-18T15:48:00Z">
        <w:r w:rsidRPr="000C27E8" w:rsidDel="007F7663">
          <w:delText>Editor</w:delText>
        </w:r>
        <w:r w:rsidR="00A4709B" w:rsidRPr="000C27E8" w:rsidDel="007F7663">
          <w:delText>'</w:delText>
        </w:r>
        <w:r w:rsidRPr="000C27E8" w:rsidDel="007F7663">
          <w:delText>s note:</w:delText>
        </w:r>
        <w:r w:rsidRPr="000C27E8" w:rsidDel="007F7663">
          <w:tab/>
          <w:delText>This clause will describe the solution principles and architecture assumptions for corresponding key issue(s). (Sub) clause(s) may be added to capture details.</w:delText>
        </w:r>
      </w:del>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721" w:name="_Toc100846821"/>
      <w:bookmarkStart w:id="722" w:name="_Toc100846966"/>
      <w:bookmarkStart w:id="723" w:name="_Toc100993728"/>
      <w:bookmarkStart w:id="724" w:name="_Toc113263259"/>
      <w:bookmarkStart w:id="725" w:name="_Toc113283492"/>
      <w:bookmarkStart w:id="726" w:name="_Toc97067302"/>
      <w:bookmarkStart w:id="727" w:name="_Toc117272079"/>
      <w:r w:rsidRPr="000C27E8">
        <w:rPr>
          <w:lang w:eastAsia="zh-CN"/>
        </w:rPr>
        <w:t>6.15.2</w:t>
      </w:r>
      <w:r w:rsidRPr="000C27E8">
        <w:rPr>
          <w:lang w:eastAsia="zh-CN"/>
        </w:rPr>
        <w:tab/>
        <w:t>N3IWF selection solution</w:t>
      </w:r>
      <w:bookmarkEnd w:id="721"/>
      <w:bookmarkEnd w:id="722"/>
      <w:bookmarkEnd w:id="723"/>
      <w:bookmarkEnd w:id="724"/>
      <w:bookmarkEnd w:id="725"/>
      <w:bookmarkEnd w:id="727"/>
    </w:p>
    <w:p w14:paraId="6EB39086" w14:textId="77777777" w:rsidR="002C3472" w:rsidRPr="000C27E8" w:rsidRDefault="002C3472" w:rsidP="002C3472">
      <w:pPr>
        <w:pStyle w:val="Heading4"/>
      </w:pPr>
      <w:bookmarkStart w:id="728" w:name="_Toc113283493"/>
      <w:r w:rsidRPr="000C27E8">
        <w:t>6.15.2.1</w:t>
      </w:r>
      <w:r w:rsidRPr="000C27E8">
        <w:tab/>
        <w:t>UE configuration</w:t>
      </w:r>
      <w:bookmarkEnd w:id="728"/>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729" w:name="_Toc113283494"/>
      <w:r w:rsidRPr="000C27E8">
        <w:t>6.15.2.2</w:t>
      </w:r>
      <w:r w:rsidRPr="000C27E8">
        <w:tab/>
        <w:t>N3IWF selection</w:t>
      </w:r>
      <w:bookmarkEnd w:id="729"/>
    </w:p>
    <w:p w14:paraId="556CBF7E" w14:textId="0F99182E"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0C27E8" w:rsidRPr="000C27E8">
        <w:t>TS 24.502 </w:t>
      </w:r>
      <w:bookmarkStart w:id="730" w:name="MCCTEMPBM_00000038"/>
      <w:r w:rsidR="000C27E8" w:rsidRPr="000C27E8">
        <w:t>[</w:t>
      </w:r>
      <w:r w:rsidR="000C27E8">
        <w:t>8</w:t>
      </w:r>
      <w:r w:rsidRPr="000C27E8">
        <w:t>]</w:t>
      </w:r>
      <w:bookmarkEnd w:id="730"/>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30ECD5F9"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0C27E8" w:rsidRPr="000C27E8">
        <w:t>TS 24.502 </w:t>
      </w:r>
      <w:bookmarkStart w:id="731" w:name="MCCTEMPBM_00000039"/>
      <w:r w:rsidR="000C27E8" w:rsidRPr="000C27E8">
        <w:t>[</w:t>
      </w:r>
      <w:r w:rsidR="000C27E8">
        <w:t>8</w:t>
      </w:r>
      <w:r w:rsidRPr="000C27E8">
        <w:t>]</w:t>
      </w:r>
      <w:bookmarkEnd w:id="731"/>
      <w:r w:rsidRPr="000C27E8">
        <w:t xml:space="preserve">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45D4DE03"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0C27E8" w:rsidRPr="000C27E8">
        <w:t>TS 24.502 </w:t>
      </w:r>
      <w:bookmarkStart w:id="732" w:name="MCCTEMPBM_00000040"/>
      <w:r w:rsidR="000C27E8" w:rsidRPr="000C27E8">
        <w:t>[</w:t>
      </w:r>
      <w:r w:rsidR="000C27E8">
        <w:t>8</w:t>
      </w:r>
      <w:r w:rsidRPr="000C27E8">
        <w:t>]</w:t>
      </w:r>
      <w:bookmarkEnd w:id="732"/>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4FA3BC2F"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0C27E8" w:rsidRPr="000C27E8">
        <w:t>TS 24.502 </w:t>
      </w:r>
      <w:bookmarkStart w:id="733" w:name="MCCTEMPBM_00000041"/>
      <w:r w:rsidR="000C27E8" w:rsidRPr="000C27E8">
        <w:t>[</w:t>
      </w:r>
      <w:r w:rsidR="000C27E8">
        <w:t>8</w:t>
      </w:r>
      <w:r w:rsidRPr="000C27E8">
        <w:t>]</w:t>
      </w:r>
      <w:bookmarkEnd w:id="733"/>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5A9F64A6"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0C27E8" w:rsidRPr="000C27E8">
        <w:t>TS 24.502 </w:t>
      </w:r>
      <w:bookmarkStart w:id="734" w:name="MCCTEMPBM_00000042"/>
      <w:r w:rsidR="000C27E8" w:rsidRPr="000C27E8">
        <w:t>[</w:t>
      </w:r>
      <w:r w:rsidR="000C27E8">
        <w:t>8</w:t>
      </w:r>
      <w:r w:rsidRPr="000C27E8">
        <w:t>]</w:t>
      </w:r>
      <w:bookmarkEnd w:id="734"/>
      <w:r w:rsidRPr="000C27E8">
        <w:t xml:space="preserve"> apply.</w:t>
      </w:r>
    </w:p>
    <w:p w14:paraId="7FEAB3DB" w14:textId="77777777" w:rsidR="002C3472" w:rsidRPr="000C27E8" w:rsidRDefault="002C3472" w:rsidP="002C3472">
      <w:r w:rsidRPr="000C27E8">
        <w:t>-</w:t>
      </w:r>
      <w:r w:rsidRPr="000C27E8">
        <w:tab/>
        <w:t>UE is not located in its home country:</w:t>
      </w:r>
    </w:p>
    <w:p w14:paraId="6A02E38C" w14:textId="05043C8B"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0C27E8" w:rsidRPr="000C27E8">
        <w:t>TS 24.502 </w:t>
      </w:r>
      <w:bookmarkStart w:id="735" w:name="MCCTEMPBM_00000043"/>
      <w:r w:rsidR="000C27E8" w:rsidRPr="000C27E8">
        <w:t>[</w:t>
      </w:r>
      <w:r w:rsidR="000C27E8">
        <w:t>8</w:t>
      </w:r>
      <w:r w:rsidRPr="000C27E8">
        <w:t>]</w:t>
      </w:r>
      <w:bookmarkEnd w:id="735"/>
      <w:r w:rsidRPr="000C27E8">
        <w:t xml:space="preserve">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1EA4D9A5"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0C27E8" w:rsidRPr="000C27E8">
        <w:t>TS 24.502 </w:t>
      </w:r>
      <w:bookmarkStart w:id="736" w:name="MCCTEMPBM_00000044"/>
      <w:r w:rsidR="000C27E8" w:rsidRPr="000C27E8">
        <w:t>[</w:t>
      </w:r>
      <w:r w:rsidR="000C27E8">
        <w:t>8</w:t>
      </w:r>
      <w:r w:rsidRPr="000C27E8">
        <w:t>]</w:t>
      </w:r>
      <w:bookmarkEnd w:id="736"/>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t>-</w:t>
      </w:r>
      <w:r w:rsidRPr="000C27E8">
        <w:tab/>
        <w:t>&lt;Prefix&gt;.n3iwf.5gc.mnc&lt;MNC&gt;.mcc&lt;MCC&gt;.pub.3gppnetwork.org</w:t>
      </w:r>
    </w:p>
    <w:p w14:paraId="30DE4F6E" w14:textId="61E89B10" w:rsidR="002C3472" w:rsidRPr="000C27E8" w:rsidRDefault="002C3472" w:rsidP="002C3472">
      <w:pPr>
        <w:pStyle w:val="NO"/>
      </w:pPr>
      <w:r w:rsidRPr="000C27E8">
        <w:t>NOTE 2:</w:t>
      </w:r>
      <w:r w:rsidRPr="000C27E8">
        <w:tab/>
        <w:t>Which FQDN format (TA or OI) to construct follows the existing description in</w:t>
      </w:r>
      <w:r w:rsidR="000C27E8" w:rsidRPr="000C27E8">
        <w:t xml:space="preserve"> clauses 7.2.4.3 and 7.2.4.4</w:t>
      </w:r>
      <w:r w:rsidRPr="000C27E8">
        <w:t xml:space="preserve"> </w:t>
      </w:r>
      <w:r w:rsidR="000C27E8">
        <w:t xml:space="preserve">of </w:t>
      </w:r>
      <w:r w:rsidR="000C27E8" w:rsidRPr="000C27E8">
        <w:t>TS 24.502 </w:t>
      </w:r>
      <w:bookmarkStart w:id="737" w:name="MCCTEMPBM_00000045"/>
      <w:r w:rsidR="000C27E8" w:rsidRPr="000C27E8">
        <w:t>[</w:t>
      </w:r>
      <w:r w:rsidR="000C27E8">
        <w:t>8</w:t>
      </w:r>
      <w:r w:rsidRPr="000C27E8">
        <w:t>]</w:t>
      </w:r>
      <w:bookmarkEnd w:id="737"/>
      <w:r w:rsidRPr="000C27E8">
        <w:t>.</w:t>
      </w:r>
    </w:p>
    <w:p w14:paraId="5B99FC6F" w14:textId="5DCDF62F" w:rsidR="002C3472" w:rsidRPr="000C27E8" w:rsidRDefault="002C3472" w:rsidP="002C3472">
      <w:pPr>
        <w:pStyle w:val="B4"/>
      </w:pPr>
      <w:r w:rsidRPr="000C27E8">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3C116BC1"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A4709B" w:rsidRPr="000C27E8">
        <w:t>"</w:t>
      </w:r>
      <w:r w:rsidRPr="000C27E8">
        <w:t>forbidden PLMNs for non-3GPP access to 5GCN</w:t>
      </w:r>
      <w:r w:rsidR="00A4709B" w:rsidRPr="000C27E8">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738" w:name="_Toc100846822"/>
      <w:bookmarkStart w:id="739" w:name="_Toc100846967"/>
      <w:bookmarkStart w:id="740" w:name="_Toc100993729"/>
      <w:bookmarkStart w:id="741" w:name="_Toc113263260"/>
      <w:bookmarkStart w:id="742" w:name="_Toc113283495"/>
      <w:bookmarkStart w:id="743" w:name="_Toc117272080"/>
      <w:r w:rsidRPr="000C27E8">
        <w:t>6.15.3</w:t>
      </w:r>
      <w:r w:rsidRPr="000C27E8">
        <w:tab/>
        <w:t>Procedures</w:t>
      </w:r>
      <w:bookmarkEnd w:id="726"/>
      <w:bookmarkEnd w:id="738"/>
      <w:bookmarkEnd w:id="739"/>
      <w:bookmarkEnd w:id="740"/>
      <w:bookmarkEnd w:id="741"/>
      <w:bookmarkEnd w:id="742"/>
      <w:bookmarkEnd w:id="743"/>
    </w:p>
    <w:p w14:paraId="55152940" w14:textId="416A5319" w:rsidR="002C3472" w:rsidRPr="000C27E8" w:rsidRDefault="002C3472">
      <w:pPr>
        <w:pPrChange w:id="744" w:author="S2-2208463" w:date="2022-10-18T15:49:00Z">
          <w:pPr>
            <w:pStyle w:val="TH"/>
          </w:pPr>
        </w:pPrChange>
      </w:pPr>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49" type="#_x0000_t75" style="width:481.5pt;height:641pt" o:ole="">
            <v:imagedata r:id="rId64" o:title=""/>
          </v:shape>
          <o:OLEObject Type="Embed" ProgID="Visio.Drawing.15" ShapeID="_x0000_i1049" DrawAspect="Content" ObjectID="_1727885202" r:id="rId65"/>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8B1AA3E"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0C27E8" w:rsidRPr="000C27E8">
        <w:t>TS 33.501 [</w:t>
      </w:r>
      <w:r w:rsidRPr="000C27E8">
        <w:t>9], if the UE is provisioned with the N3IWF root certificate, it shall include the CERTREQ payload within the IKE_AUTH request message to request the N3IWF</w:t>
      </w:r>
      <w:r w:rsidR="00A4709B" w:rsidRPr="000C27E8">
        <w:t>'</w:t>
      </w:r>
      <w:r w:rsidRPr="000C27E8">
        <w:t>s certificate.</w:t>
      </w:r>
    </w:p>
    <w:p w14:paraId="20DFE010" w14:textId="7B5E9840"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A4709B" w:rsidRPr="000C27E8">
        <w:t>'</w:t>
      </w:r>
      <w:r w:rsidRPr="000C27E8">
        <w:t>s certificate. How the UE uses the N3IWF</w:t>
      </w:r>
      <w:r w:rsidR="00A4709B" w:rsidRPr="000C27E8">
        <w:t>'</w:t>
      </w:r>
      <w:r w:rsidRPr="000C27E8">
        <w:t xml:space="preserve">s certificate is specified in </w:t>
      </w:r>
      <w:r w:rsidR="000C27E8" w:rsidRPr="000C27E8">
        <w:t>TS 33.501 [</w:t>
      </w:r>
      <w:r w:rsidRPr="000C27E8">
        <w:t>9].</w:t>
      </w:r>
    </w:p>
    <w:p w14:paraId="47A3838E" w14:textId="471A8801"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0C27E8" w:rsidRPr="000C27E8">
        <w:t>TS 23.501 [</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0C27E8" w:rsidRPr="000C27E8">
        <w:t>TS 23.501 [</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0EE4C599"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0C27E8" w:rsidRPr="000C27E8">
        <w:rPr>
          <w:lang w:eastAsia="zh-CN"/>
        </w:rPr>
        <w:t>TS 23.501 [</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01656A44"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Pr="000C27E8">
        <w:rPr>
          <w:lang w:eastAsia="zh-CN"/>
        </w:rPr>
        <w:t>TS</w:t>
      </w:r>
      <w:bookmarkStart w:id="745" w:name="MCCTEMPBM_00000037"/>
      <w:r w:rsidR="000C27E8" w:rsidRPr="000C27E8">
        <w:rPr>
          <w:lang w:eastAsia="zh-CN"/>
        </w:rPr>
        <w:t> </w:t>
      </w:r>
      <w:r w:rsidRPr="000C27E8">
        <w:rPr>
          <w:lang w:eastAsia="zh-CN"/>
        </w:rPr>
        <w:t>23.502</w:t>
      </w:r>
      <w:bookmarkEnd w:id="745"/>
      <w:r w:rsidR="000C27E8" w:rsidRPr="000C27E8">
        <w:rPr>
          <w:lang w:eastAsia="zh-CN"/>
        </w:rPr>
        <w:t> [3]</w:t>
      </w:r>
    </w:p>
    <w:p w14:paraId="35CB64B2" w14:textId="2702C0BF" w:rsidR="002C3472" w:rsidRPr="000C27E8" w:rsidRDefault="002C3472" w:rsidP="002C3472">
      <w:pPr>
        <w:pStyle w:val="B1"/>
        <w:rPr>
          <w:lang w:eastAsia="zh-CN"/>
        </w:rPr>
      </w:pPr>
      <w:bookmarkStart w:id="746" w:name="_Toc97067303"/>
      <w:bookmarkStart w:id="747" w:name="_Toc100846823"/>
      <w:bookmarkStart w:id="748" w:name="_Toc100846968"/>
      <w:bookmarkStart w:id="749"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572A80F1" w14:textId="0CE55D95" w:rsidR="002C3472" w:rsidRPr="000C27E8" w:rsidDel="007F7663" w:rsidRDefault="002C3472" w:rsidP="002C3472">
      <w:pPr>
        <w:pStyle w:val="EditorsNote"/>
        <w:rPr>
          <w:del w:id="750" w:author="S2-2208463" w:date="2022-10-18T15:50:00Z"/>
          <w:lang w:eastAsia="zh-CN"/>
        </w:rPr>
      </w:pPr>
      <w:del w:id="751" w:author="S2-2208463" w:date="2022-10-18T15:50:00Z">
        <w:r w:rsidRPr="000C27E8" w:rsidDel="007F7663">
          <w:rPr>
            <w:lang w:eastAsia="zh-CN"/>
          </w:rPr>
          <w:delText>Editor</w:delText>
        </w:r>
        <w:r w:rsidR="00A4709B" w:rsidRPr="000C27E8" w:rsidDel="007F7663">
          <w:rPr>
            <w:lang w:eastAsia="zh-CN"/>
          </w:rPr>
          <w:delText>'</w:delText>
        </w:r>
        <w:r w:rsidRPr="000C27E8" w:rsidDel="007F7663">
          <w:rPr>
            <w:lang w:eastAsia="zh-CN"/>
          </w:rPr>
          <w:delText>s note:</w:delText>
        </w:r>
        <w:r w:rsidRPr="000C27E8" w:rsidDel="007F7663">
          <w:rPr>
            <w:lang w:eastAsia="zh-CN"/>
          </w:rPr>
          <w:tab/>
          <w:delText>The procedures of step 9 and 10 will be clarified during normative phase</w:delText>
        </w:r>
      </w:del>
    </w:p>
    <w:p w14:paraId="6A3EF13D" w14:textId="77777777" w:rsidR="007F7663" w:rsidRDefault="002C3472" w:rsidP="007F7663">
      <w:pPr>
        <w:pStyle w:val="B1"/>
        <w:rPr>
          <w:ins w:id="752" w:author="S2-2208463" w:date="2022-10-18T15:50:00Z"/>
        </w:rPr>
      </w:pPr>
      <w:r w:rsidRPr="000C27E8">
        <w:rPr>
          <w:lang w:eastAsia="zh-CN"/>
        </w:rPr>
        <w:t>9.</w:t>
      </w:r>
      <w:r w:rsidRPr="000C27E8">
        <w:rPr>
          <w:lang w:eastAsia="zh-CN"/>
        </w:rPr>
        <w:tab/>
        <w:t xml:space="preserve">If the AMF has determined in step 8 that the selected N3IWF is not appropriate, the AMF </w:t>
      </w:r>
      <w:r w:rsidRPr="000C27E8">
        <w:t>may</w:t>
      </w:r>
      <w:ins w:id="753" w:author="S2-2208463" w:date="2022-10-18T15:50:00Z">
        <w:r w:rsidR="007F7663">
          <w:t xml:space="preserve"> initiate</w:t>
        </w:r>
        <w:r w:rsidR="007F7663" w:rsidRPr="00C45B04">
          <w:t xml:space="preserve"> the UE Policy Association Establishment procedure</w:t>
        </w:r>
        <w:r w:rsidR="007F7663">
          <w:t>,</w:t>
        </w:r>
        <w:r w:rsidR="007F7663" w:rsidRPr="00C45B04">
          <w:t xml:space="preserve"> </w:t>
        </w:r>
        <w:r w:rsidR="007F7663">
          <w:t xml:space="preserve">trigger the PCF to </w:t>
        </w:r>
        <w:r w:rsidR="007F7663" w:rsidRPr="000C27E8">
          <w:t xml:space="preserve">provide the UE with updated N3IWF selection </w:t>
        </w:r>
        <w:r w:rsidR="007F7663">
          <w:t>policies</w:t>
        </w:r>
        <w:r w:rsidR="007F7663" w:rsidRPr="000C27E8">
          <w:t xml:space="preserve"> </w:t>
        </w:r>
        <w:r w:rsidR="007F7663">
          <w:t>(</w:t>
        </w:r>
        <w:r w:rsidR="007F7663" w:rsidRPr="000C27E8">
          <w:t>described in clause 6.15.2.1</w:t>
        </w:r>
        <w:r w:rsidR="007F7663">
          <w:t>)</w:t>
        </w:r>
        <w:r w:rsidR="007F7663" w:rsidRPr="000C27E8">
          <w:t xml:space="preserve"> </w:t>
        </w:r>
        <w:r w:rsidR="007F7663">
          <w:t xml:space="preserve">and request the PCF to notify the AMF when the UE has been updated with such policies. The AMF may set a timer (related with the maximum time the UE can wait for a registration accept/reject) at the expiry of which it will send a registration reject to the UE regardless of the policy update status </w:t>
        </w:r>
      </w:ins>
    </w:p>
    <w:p w14:paraId="0BB99F15" w14:textId="77777777" w:rsidR="007F7663" w:rsidRDefault="007F7663" w:rsidP="007F7663">
      <w:pPr>
        <w:pStyle w:val="B1"/>
        <w:ind w:firstLine="0"/>
        <w:rPr>
          <w:ins w:id="754" w:author="S2-2208463" w:date="2022-10-18T15:50:00Z"/>
        </w:rPr>
      </w:pPr>
      <w:ins w:id="755" w:author="S2-2208463" w:date="2022-10-18T15:50:00Z">
        <w:r>
          <w:t xml:space="preserve">When the UE has been updated with </w:t>
        </w:r>
        <w:r w:rsidRPr="000C27E8">
          <w:t xml:space="preserve">N3IWF selection </w:t>
        </w:r>
        <w:r>
          <w:t xml:space="preserve">policies, the PCF notifies the AMF, and the AMF </w:t>
        </w:r>
        <w:r w:rsidRPr="000C27E8">
          <w:t>send</w:t>
        </w:r>
        <w:r>
          <w:t>s</w:t>
        </w:r>
        <w:r w:rsidRPr="000C27E8">
          <w:t xml:space="preserve"> a Registration Reject message to the UE</w:t>
        </w:r>
      </w:ins>
    </w:p>
    <w:p w14:paraId="6B18AE03" w14:textId="77777777" w:rsidR="007F7663" w:rsidRPr="000C27E8" w:rsidRDefault="007F7663" w:rsidP="007F7663">
      <w:pPr>
        <w:pStyle w:val="B1"/>
        <w:ind w:firstLine="0"/>
        <w:rPr>
          <w:ins w:id="756" w:author="S2-2208463" w:date="2022-10-18T15:50:00Z"/>
        </w:rPr>
      </w:pPr>
      <w:ins w:id="757" w:author="S2-2208463" w:date="2022-10-18T15:50:00Z">
        <w:r>
          <w:t xml:space="preserve">If the PCF indicates a failure to update the UE or if the PCF does not notify the AMF when the UE has been updated with such policies, the AMF </w:t>
        </w:r>
        <w:r w:rsidRPr="000C27E8">
          <w:t>send</w:t>
        </w:r>
        <w:r>
          <w:t>s</w:t>
        </w:r>
        <w:r w:rsidRPr="000C27E8">
          <w:t xml:space="preserve"> a Registration Reject message to the UE providing target N3IWF information (e.g. FQDN and/or IP address). so that UE can use the target N3IWF information to select the target N3IWF to register to 5GC</w:t>
        </w:r>
      </w:ins>
    </w:p>
    <w:p w14:paraId="14A17645" w14:textId="2CD88A93" w:rsidR="002C3472" w:rsidRPr="000C27E8" w:rsidRDefault="002C3472" w:rsidP="002C3472">
      <w:pPr>
        <w:pStyle w:val="B1"/>
      </w:pPr>
    </w:p>
    <w:p w14:paraId="1142EAF1" w14:textId="498F8404" w:rsidR="002C3472" w:rsidRPr="000C27E8" w:rsidDel="007F7663" w:rsidRDefault="002C3472" w:rsidP="002C3472">
      <w:pPr>
        <w:pStyle w:val="B1"/>
        <w:rPr>
          <w:del w:id="758" w:author="S2-2208463" w:date="2022-10-18T15:51:00Z"/>
        </w:rPr>
      </w:pPr>
      <w:del w:id="759" w:author="S2-2208463" w:date="2022-10-18T15:51:00Z">
        <w:r w:rsidRPr="000C27E8" w:rsidDel="007F7663">
          <w:delText>-</w:delText>
        </w:r>
        <w:r w:rsidRPr="000C27E8" w:rsidDel="007F7663">
          <w:tab/>
          <w:delText>either trigger the UE Policy Association Establishment procedure to provide the UE with updated N3IWF selection information described in clause 6.15.2.1. and then sends a Registration Reject message to the UE possibly providing target N3IWF information (e.g. FQDN and/or IP address)</w:delText>
        </w:r>
      </w:del>
    </w:p>
    <w:p w14:paraId="4F3BEA07" w14:textId="5D25DDA0" w:rsidR="002C3472" w:rsidRPr="000C27E8" w:rsidDel="007F7663" w:rsidRDefault="002C3472" w:rsidP="002C3472">
      <w:pPr>
        <w:pStyle w:val="B1"/>
        <w:rPr>
          <w:del w:id="760" w:author="S2-2208463" w:date="2022-10-18T15:51:00Z"/>
        </w:rPr>
      </w:pPr>
      <w:del w:id="761" w:author="S2-2208463" w:date="2022-10-18T15:51:00Z">
        <w:r w:rsidRPr="000C27E8" w:rsidDel="007F7663">
          <w:delText>-</w:delText>
        </w:r>
        <w:r w:rsidRPr="000C27E8" w:rsidDel="007F7663">
          <w:tab/>
          <w:delText xml:space="preserve">send a Registration Reject message to the UE providing target N3IWF information (e.g. FQDN and/or IP address). so that UE can use the target N3IWF information to select the target N3IWF to register to 5GC. For this, AMF may determine a target N3IWF that supports the request NSSAI based on the list of supported TAs and the corresponding list of supported slices for each TA obtained in RAN Configuration Update procedure as specified in </w:delText>
        </w:r>
        <w:r w:rsidR="000C27E8" w:rsidRPr="000C27E8" w:rsidDel="007F7663">
          <w:delText>TS 38.413 [</w:delText>
        </w:r>
        <w:r w:rsidRPr="000C27E8" w:rsidDel="007F7663">
          <w:delText>7]. The AMF keeps track that the UE needs updated N3IWF selection information in order to later trigger UE Policy Association Establishment procedure</w:delText>
        </w:r>
      </w:del>
    </w:p>
    <w:p w14:paraId="488DFD83" w14:textId="10B4310C" w:rsidR="002C3472" w:rsidRPr="000C27E8" w:rsidRDefault="002C3472" w:rsidP="002C3472">
      <w:pPr>
        <w:pStyle w:val="NO"/>
      </w:pPr>
      <w:del w:id="762" w:author="S2-2208463" w:date="2022-10-18T15:51:00Z">
        <w:r w:rsidRPr="000C27E8" w:rsidDel="007F7663">
          <w:delText>NOTE 2:</w:delText>
        </w:r>
        <w:r w:rsidRPr="000C27E8" w:rsidDel="007F7663">
          <w:tab/>
          <w:delText>Whether the updated ANDSP is provided to the UE using DL NAS transport or as part of the subsequent Registration Reject message can be determine by CT1.</w:delText>
        </w:r>
      </w:del>
    </w:p>
    <w:p w14:paraId="567F00FC" w14:textId="08C905F9"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763" w:name="_Toc113263261"/>
      <w:bookmarkStart w:id="764" w:name="_Toc113283496"/>
      <w:bookmarkStart w:id="765" w:name="_Toc117272081"/>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46"/>
      <w:bookmarkEnd w:id="747"/>
      <w:bookmarkEnd w:id="748"/>
      <w:bookmarkEnd w:id="749"/>
      <w:bookmarkEnd w:id="763"/>
      <w:bookmarkEnd w:id="764"/>
      <w:bookmarkEnd w:id="765"/>
    </w:p>
    <w:p w14:paraId="2A8EF7C3" w14:textId="25BABF8C"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766" w:name="_Toc100846824"/>
      <w:bookmarkStart w:id="767" w:name="_Toc100846969"/>
      <w:bookmarkStart w:id="768"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769" w:name="_Toc113263262"/>
      <w:bookmarkStart w:id="770" w:name="_Toc113283497"/>
      <w:bookmarkStart w:id="771" w:name="_Toc117272082"/>
      <w:r w:rsidRPr="000C27E8">
        <w:rPr>
          <w:lang w:eastAsia="zh-CN"/>
        </w:rPr>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766"/>
      <w:bookmarkEnd w:id="767"/>
      <w:bookmarkEnd w:id="768"/>
      <w:bookmarkEnd w:id="769"/>
      <w:bookmarkEnd w:id="770"/>
      <w:bookmarkEnd w:id="771"/>
    </w:p>
    <w:p w14:paraId="5A0EDAD0" w14:textId="77777777" w:rsidR="002C3472" w:rsidRPr="000C27E8" w:rsidRDefault="002C3472" w:rsidP="002C3472">
      <w:pPr>
        <w:pStyle w:val="Heading3"/>
      </w:pPr>
      <w:bookmarkStart w:id="772" w:name="_Toc100846825"/>
      <w:bookmarkStart w:id="773" w:name="_Toc100846970"/>
      <w:bookmarkStart w:id="774" w:name="_Toc100993732"/>
      <w:bookmarkStart w:id="775" w:name="_Toc113263263"/>
      <w:bookmarkStart w:id="776" w:name="_Toc113283498"/>
      <w:bookmarkStart w:id="777" w:name="_Toc117272083"/>
      <w:r w:rsidRPr="000C27E8">
        <w:t>6.16.1</w:t>
      </w:r>
      <w:r w:rsidRPr="000C27E8">
        <w:tab/>
        <w:t>Description</w:t>
      </w:r>
      <w:bookmarkEnd w:id="772"/>
      <w:bookmarkEnd w:id="773"/>
      <w:bookmarkEnd w:id="774"/>
      <w:bookmarkEnd w:id="775"/>
      <w:bookmarkEnd w:id="776"/>
      <w:bookmarkEnd w:id="777"/>
    </w:p>
    <w:p w14:paraId="06ED4664" w14:textId="77777777" w:rsidR="002C3472" w:rsidRPr="000C27E8" w:rsidRDefault="002C3472" w:rsidP="002C3472">
      <w:pPr>
        <w:pStyle w:val="Heading4"/>
      </w:pPr>
      <w:bookmarkStart w:id="778" w:name="_Toc100993733"/>
      <w:bookmarkStart w:id="779" w:name="_Toc113283499"/>
      <w:r w:rsidRPr="000C27E8">
        <w:t>6.16.1.1</w:t>
      </w:r>
      <w:r w:rsidRPr="000C27E8">
        <w:tab/>
        <w:t>Introduction</w:t>
      </w:r>
      <w:bookmarkEnd w:id="778"/>
      <w:bookmarkEnd w:id="779"/>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t>This solution has been merged into Solution 15 and will therefore not be progressed further.</w:t>
      </w:r>
    </w:p>
    <w:p w14:paraId="5D9B712A" w14:textId="77777777" w:rsidR="002C3472" w:rsidRPr="000C27E8" w:rsidRDefault="002C3472" w:rsidP="002C3472">
      <w:pPr>
        <w:pStyle w:val="Heading4"/>
      </w:pPr>
      <w:bookmarkStart w:id="780" w:name="_Toc100993734"/>
      <w:bookmarkStart w:id="781" w:name="_Toc113283500"/>
      <w:r w:rsidRPr="000C27E8">
        <w:t>6.16.1.2</w:t>
      </w:r>
      <w:r w:rsidRPr="000C27E8">
        <w:tab/>
        <w:t>Solution principles</w:t>
      </w:r>
      <w:bookmarkEnd w:id="780"/>
      <w:bookmarkEnd w:id="781"/>
    </w:p>
    <w:p w14:paraId="2F513C97" w14:textId="77777777" w:rsidR="002C3472" w:rsidRPr="000C27E8" w:rsidRDefault="002C3472" w:rsidP="002C3472">
      <w:pPr>
        <w:pStyle w:val="Heading5"/>
      </w:pPr>
      <w:bookmarkStart w:id="782" w:name="_Toc100993735"/>
      <w:bookmarkStart w:id="783" w:name="_Toc113283501"/>
      <w:r w:rsidRPr="000C27E8">
        <w:t>6.16.1.2.1</w:t>
      </w:r>
      <w:r w:rsidRPr="000C27E8">
        <w:tab/>
        <w:t>General</w:t>
      </w:r>
      <w:bookmarkEnd w:id="782"/>
      <w:bookmarkEnd w:id="783"/>
    </w:p>
    <w:p w14:paraId="5A8E28A6" w14:textId="4D2F48A1" w:rsidR="002C3472" w:rsidRPr="000C27E8" w:rsidRDefault="002C3472" w:rsidP="002C3472">
      <w:pPr>
        <w:pStyle w:val="B1"/>
      </w:pPr>
      <w:r w:rsidRPr="000C27E8">
        <w:t>-</w:t>
      </w:r>
      <w:r w:rsidRPr="000C27E8">
        <w:tab/>
        <w:t xml:space="preserve">PLMN selection prior to N3IWF selection is performed as defined in </w:t>
      </w:r>
      <w:r w:rsidR="000C27E8" w:rsidRPr="000C27E8">
        <w:t>TS 23.501 [</w:t>
      </w:r>
      <w:r w:rsidRPr="000C27E8">
        <w:t>2]</w:t>
      </w:r>
    </w:p>
    <w:p w14:paraId="1ABA4033" w14:textId="77777777" w:rsidR="002C3472" w:rsidRPr="000C27E8" w:rsidRDefault="002C3472" w:rsidP="002C3472">
      <w:pPr>
        <w:pStyle w:val="Heading5"/>
      </w:pPr>
      <w:bookmarkStart w:id="784" w:name="_Toc100993736"/>
      <w:bookmarkStart w:id="785" w:name="_Toc113283502"/>
      <w:r w:rsidRPr="000C27E8">
        <w:t>6.16.1.2.2</w:t>
      </w:r>
      <w:r w:rsidRPr="000C27E8">
        <w:tab/>
        <w:t>N3IWF selection when the UE is located in the home country and when the UE is not located in the home country</w:t>
      </w:r>
      <w:bookmarkEnd w:id="784"/>
      <w:bookmarkEnd w:id="785"/>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6ADB817E" w:rsidR="002C3472" w:rsidRPr="000C27E8" w:rsidRDefault="002C3472" w:rsidP="002C3472">
      <w:pPr>
        <w:pStyle w:val="EditorsNote"/>
      </w:pPr>
      <w:r w:rsidRPr="000C27E8">
        <w:t>Editor</w:t>
      </w:r>
      <w:r w:rsidR="00A4709B" w:rsidRPr="000C27E8">
        <w:t>'</w:t>
      </w:r>
      <w:r w:rsidRPr="000C27E8">
        <w:t>s note:</w:t>
      </w:r>
      <w:r w:rsidRPr="000C27E8">
        <w:tab/>
        <w:t xml:space="preserve">It is FFS how this information fits with N3AN node selection information and Home N3IWF identifier configuration defined in </w:t>
      </w:r>
      <w:r w:rsidR="000C27E8" w:rsidRPr="000C27E8">
        <w:t>TS 24.526 [</w:t>
      </w:r>
      <w:r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147C8686"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A4709B" w:rsidRPr="000C27E8">
        <w:t>'</w:t>
      </w:r>
      <w:r w:rsidRPr="000C27E8">
        <w:t>s registration request. Based on this, the UE performs N3IWF selection again.</w:t>
      </w:r>
    </w:p>
    <w:p w14:paraId="54CE404E" w14:textId="77777777" w:rsidR="002C3472" w:rsidRPr="000C27E8" w:rsidRDefault="002C3472" w:rsidP="002C3472">
      <w:pPr>
        <w:pStyle w:val="NO"/>
      </w:pPr>
      <w:r w:rsidRPr="000C27E8">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786" w:name="_Toc100846826"/>
      <w:bookmarkStart w:id="787" w:name="_Toc100846971"/>
      <w:bookmarkStart w:id="788" w:name="_Toc100993737"/>
      <w:bookmarkStart w:id="789" w:name="_Toc113263264"/>
      <w:bookmarkStart w:id="790" w:name="_Toc113283503"/>
      <w:bookmarkStart w:id="791" w:name="_Toc117272084"/>
      <w:r w:rsidRPr="000C27E8">
        <w:t>6.16.2</w:t>
      </w:r>
      <w:r w:rsidRPr="000C27E8">
        <w:tab/>
        <w:t>Procedures</w:t>
      </w:r>
      <w:bookmarkEnd w:id="786"/>
      <w:bookmarkEnd w:id="787"/>
      <w:bookmarkEnd w:id="788"/>
      <w:bookmarkEnd w:id="789"/>
      <w:bookmarkEnd w:id="790"/>
      <w:bookmarkEnd w:id="791"/>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792" w:name="_Toc113263265"/>
      <w:bookmarkStart w:id="793" w:name="_Toc113283504"/>
      <w:bookmarkStart w:id="794" w:name="_Toc117272085"/>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92"/>
      <w:bookmarkEnd w:id="793"/>
      <w:bookmarkEnd w:id="794"/>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795" w:name="_Toc113263266"/>
      <w:bookmarkStart w:id="796" w:name="_Toc113283505"/>
      <w:bookmarkStart w:id="797" w:name="_Toc117272086"/>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15"/>
      <w:bookmarkEnd w:id="716"/>
      <w:bookmarkEnd w:id="717"/>
      <w:bookmarkEnd w:id="795"/>
      <w:bookmarkEnd w:id="796"/>
      <w:bookmarkEnd w:id="797"/>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798" w:name="_Toc100846828"/>
      <w:bookmarkStart w:id="799" w:name="_Toc100846973"/>
      <w:bookmarkStart w:id="800" w:name="_Toc100993739"/>
      <w:bookmarkStart w:id="801" w:name="_Toc113263267"/>
      <w:bookmarkStart w:id="802" w:name="_Toc113283506"/>
      <w:bookmarkStart w:id="803" w:name="_Toc117272087"/>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798"/>
      <w:bookmarkEnd w:id="799"/>
      <w:bookmarkEnd w:id="800"/>
      <w:bookmarkEnd w:id="801"/>
      <w:bookmarkEnd w:id="802"/>
      <w:bookmarkEnd w:id="803"/>
    </w:p>
    <w:p w14:paraId="520632F4" w14:textId="77777777" w:rsidR="002C3472" w:rsidRPr="000C27E8" w:rsidRDefault="002C3472" w:rsidP="002C3472">
      <w:pPr>
        <w:pStyle w:val="Heading3"/>
      </w:pPr>
      <w:bookmarkStart w:id="804" w:name="_Toc100846829"/>
      <w:bookmarkStart w:id="805" w:name="_Toc100846974"/>
      <w:bookmarkStart w:id="806" w:name="_Toc100993740"/>
      <w:bookmarkStart w:id="807" w:name="_Toc113263268"/>
      <w:bookmarkStart w:id="808" w:name="_Toc113283507"/>
      <w:bookmarkStart w:id="809" w:name="_Toc117272088"/>
      <w:r w:rsidRPr="000C27E8">
        <w:t>6.17.1</w:t>
      </w:r>
      <w:r w:rsidRPr="000C27E8">
        <w:tab/>
        <w:t>Description</w:t>
      </w:r>
      <w:bookmarkEnd w:id="804"/>
      <w:bookmarkEnd w:id="805"/>
      <w:bookmarkEnd w:id="806"/>
      <w:bookmarkEnd w:id="807"/>
      <w:bookmarkEnd w:id="808"/>
      <w:bookmarkEnd w:id="809"/>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810" w:name="_Toc100846830"/>
      <w:bookmarkStart w:id="811" w:name="_Toc100846975"/>
      <w:bookmarkStart w:id="812" w:name="_Toc100993741"/>
      <w:bookmarkStart w:id="813" w:name="_Toc113263269"/>
      <w:bookmarkStart w:id="814" w:name="_Toc113283508"/>
      <w:bookmarkStart w:id="815" w:name="_Toc117272089"/>
      <w:r w:rsidRPr="000C27E8">
        <w:t>6.17.2</w:t>
      </w:r>
      <w:r w:rsidRPr="000C27E8">
        <w:tab/>
        <w:t>Procedures</w:t>
      </w:r>
      <w:bookmarkEnd w:id="810"/>
      <w:bookmarkEnd w:id="811"/>
      <w:bookmarkEnd w:id="812"/>
      <w:bookmarkEnd w:id="813"/>
      <w:bookmarkEnd w:id="814"/>
      <w:bookmarkEnd w:id="815"/>
    </w:p>
    <w:p w14:paraId="465FEF45" w14:textId="77777777" w:rsidR="002C3472" w:rsidRPr="000C27E8" w:rsidRDefault="002C3472" w:rsidP="002C3472">
      <w:pPr>
        <w:pStyle w:val="TH"/>
      </w:pPr>
      <w:r w:rsidRPr="000C27E8">
        <w:object w:dxaOrig="11836" w:dyaOrig="6316" w14:anchorId="180404C3">
          <v:shape id="_x0000_i1050" type="#_x0000_t75" style="width:479.5pt;height:256pt" o:ole="">
            <v:imagedata r:id="rId66" o:title=""/>
          </v:shape>
          <o:OLEObject Type="Embed" ProgID="Visio.Drawing.11" ShapeID="_x0000_i1050" DrawAspect="Content" ObjectID="_1727885203" r:id="rId67"/>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77C8A09D" w:rsidR="002C3472" w:rsidRPr="000C27E8" w:rsidRDefault="002C3472" w:rsidP="002C3472">
      <w:pPr>
        <w:pStyle w:val="B1"/>
      </w:pPr>
      <w:r w:rsidRPr="000C27E8">
        <w:t>1.</w:t>
      </w:r>
      <w:r w:rsidRPr="000C27E8">
        <w:tab/>
        <w:t xml:space="preserve">The UE selects a PLMN and an N3IWF in this PLMN. This N3IWF is selected as currently specified in </w:t>
      </w:r>
      <w:r w:rsidR="000C27E8" w:rsidRPr="000C27E8">
        <w:t>TS 23.501 [</w:t>
      </w:r>
      <w:r w:rsidRPr="000C27E8">
        <w:t>2], i.e. without considering any slice information.</w:t>
      </w:r>
    </w:p>
    <w:p w14:paraId="1EC6B52F" w14:textId="2D1CE725" w:rsidR="002C3472" w:rsidRPr="000C27E8" w:rsidRDefault="002C3472" w:rsidP="002C3472">
      <w:pPr>
        <w:pStyle w:val="B1"/>
      </w:pPr>
      <w:r w:rsidRPr="000C27E8">
        <w:tab/>
        <w:t xml:space="preserve">The UE initiates the initial Registration procedure which takes place as described in </w:t>
      </w:r>
      <w:r w:rsidR="000C27E8" w:rsidRPr="000C27E8">
        <w:t>TS 23.502 [</w:t>
      </w:r>
      <w:r w:rsidRPr="000C27E8">
        <w:t>3] clause 4.12.2.2, steps 1-11 for untrusted non-3GPP access and clause 4.12a.2.2, steps 1-14 for trusted non-3GPP access, with the differences and clarifications described below.</w:t>
      </w:r>
    </w:p>
    <w:p w14:paraId="48219A73" w14:textId="04D4444F" w:rsidR="002C3472" w:rsidRPr="000C27E8" w:rsidRDefault="002C3472" w:rsidP="002C3472">
      <w:pPr>
        <w:pStyle w:val="B1"/>
      </w:pPr>
      <w:r w:rsidRPr="000C27E8">
        <w:tab/>
        <w:t xml:space="preserve">The AMF (either the one selected by N3IWF, or the one selected after AMF re-allocation, as defined in clause 5.15.5.2.3 of </w:t>
      </w:r>
      <w:r w:rsidR="000C27E8" w:rsidRPr="000C27E8">
        <w:t>TS 23.501 [</w:t>
      </w:r>
      <w:r w:rsidRPr="000C27E8">
        <w:t xml:space="preserve">2]) identifies whether the selected N3IWF can or cannot support the slices requested by the UE. The AMF knows the slices supported by each N3IWF connected with the AMF because (as defined in </w:t>
      </w:r>
      <w:r w:rsidR="000C27E8" w:rsidRPr="000C27E8">
        <w:t>TS 38.413 [</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550DAF4B" w:rsidR="002C3472" w:rsidRPr="000C27E8" w:rsidRDefault="002C3472" w:rsidP="002C3472">
      <w:pPr>
        <w:pStyle w:val="EditorsNote"/>
      </w:pPr>
      <w:r w:rsidRPr="000C27E8">
        <w:t>Editor</w:t>
      </w:r>
      <w:r w:rsidR="00A4709B" w:rsidRPr="000C27E8">
        <w:t>'</w:t>
      </w:r>
      <w:r w:rsidRPr="000C27E8">
        <w:t>s note:</w:t>
      </w:r>
      <w:r w:rsidRPr="000C27E8">
        <w:tab/>
        <w:t>It is FFS whether the AMF may provide information about target TNGF(s). How the AMF is configured with TNGF(s) available via the SSID+BSSID that the UE is using is also FFS.</w:t>
      </w:r>
    </w:p>
    <w:p w14:paraId="47B65A26" w14:textId="7AFAAAD7" w:rsidR="002C3472" w:rsidRPr="000C27E8" w:rsidRDefault="002C3472" w:rsidP="002C3472">
      <w:pPr>
        <w:pStyle w:val="EditorsNote"/>
      </w:pPr>
      <w:r w:rsidRPr="000C27E8">
        <w:t>Editor</w:t>
      </w:r>
      <w:r w:rsidR="00A4709B" w:rsidRPr="000C27E8">
        <w:t>'</w:t>
      </w:r>
      <w:r w:rsidRPr="000C27E8">
        <w:t>s note:</w:t>
      </w:r>
      <w:r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23642ED4" w:rsidR="002C3472" w:rsidRPr="000C27E8" w:rsidRDefault="002C3472" w:rsidP="002C3472">
      <w:pPr>
        <w:pStyle w:val="EditorsNote"/>
      </w:pPr>
      <w:r w:rsidRPr="000C27E8">
        <w:t>Editor</w:t>
      </w:r>
      <w:r w:rsidR="00A4709B" w:rsidRPr="000C27E8">
        <w:t>'</w:t>
      </w:r>
      <w:r w:rsidRPr="000C27E8">
        <w:t>s note:</w:t>
      </w:r>
      <w:r w:rsidRPr="000C27E8">
        <w:tab/>
        <w:t>It is FFS whether and how the AMF can accept the Registration with the initial N3IWF/TNGF if that N3IWF/TNGF does not support the set of slices requested by the UE.</w:t>
      </w:r>
    </w:p>
    <w:p w14:paraId="444869F4" w14:textId="26F75AF6" w:rsidR="002C3472" w:rsidRPr="000C27E8" w:rsidRDefault="002C3472" w:rsidP="002C3472">
      <w:pPr>
        <w:pStyle w:val="EditorsNote"/>
      </w:pPr>
      <w:r w:rsidRPr="000C27E8">
        <w:t>Editor</w:t>
      </w:r>
      <w:r w:rsidR="00A4709B" w:rsidRPr="000C27E8">
        <w:t>'</w:t>
      </w:r>
      <w:r w:rsidRPr="000C27E8">
        <w:t>s note:</w:t>
      </w:r>
      <w:r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4D7AB2AC"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0C27E8" w:rsidRPr="000C27E8">
        <w:rPr>
          <w:lang w:eastAsia="zh-CN"/>
        </w:rPr>
        <w:t>TS 23.502 [</w:t>
      </w:r>
      <w:r w:rsidRPr="000C27E8">
        <w:rPr>
          <w:lang w:eastAsia="zh-CN"/>
        </w:rPr>
        <w:t>3]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3987A65E" w14:textId="38B6AAC6" w:rsidR="002C3472" w:rsidRPr="000C27E8" w:rsidRDefault="002C3472" w:rsidP="002C3472">
      <w:pPr>
        <w:pStyle w:val="EditorsNote"/>
        <w:rPr>
          <w:lang w:eastAsia="zh-CN"/>
        </w:rPr>
      </w:pPr>
      <w:r w:rsidRPr="000C27E8">
        <w:rPr>
          <w:lang w:eastAsia="zh-CN"/>
        </w:rPr>
        <w:t>Editor</w:t>
      </w:r>
      <w:r w:rsidR="00A4709B" w:rsidRPr="000C27E8">
        <w:rPr>
          <w:lang w:eastAsia="zh-CN"/>
        </w:rPr>
        <w:t>'</w:t>
      </w:r>
      <w:r w:rsidRPr="000C27E8">
        <w:rPr>
          <w:lang w:eastAsia="zh-CN"/>
        </w:rPr>
        <w:t>s note:</w:t>
      </w:r>
      <w:r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74A8A188"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0C27E8" w:rsidRPr="000C27E8">
        <w:rPr>
          <w:lang w:eastAsia="zh-CN"/>
        </w:rPr>
        <w:t>TS 23.502 [</w:t>
      </w:r>
      <w:r w:rsidRPr="000C27E8">
        <w:rPr>
          <w:lang w:eastAsia="zh-CN"/>
        </w:rPr>
        <w:t xml:space="preserve">3] </w:t>
      </w:r>
      <w:r w:rsidRPr="000C27E8">
        <w:t>(for untrusted non-3GPP access) or clause 4.12a.4.1 (for trusted non-3GPP access)</w:t>
      </w:r>
      <w:r w:rsidRPr="000C27E8">
        <w:rPr>
          <w:lang w:eastAsia="zh-CN"/>
        </w:rPr>
        <w:t>.</w:t>
      </w:r>
    </w:p>
    <w:p w14:paraId="1D401333" w14:textId="7E8DCD2C" w:rsidR="002C3472" w:rsidRPr="000C27E8" w:rsidRDefault="002C3472" w:rsidP="002C3472">
      <w:pPr>
        <w:pStyle w:val="EditorsNote"/>
        <w:rPr>
          <w:rFonts w:ascii="Arial" w:hAnsi="Arial" w:cs="Arial"/>
        </w:rPr>
      </w:pPr>
      <w:r w:rsidRPr="000C27E8">
        <w:rPr>
          <w:lang w:eastAsia="zh-CN"/>
        </w:rPr>
        <w:t>Editor</w:t>
      </w:r>
      <w:r w:rsidR="00A4709B" w:rsidRPr="000C27E8">
        <w:rPr>
          <w:lang w:eastAsia="zh-CN"/>
        </w:rPr>
        <w:t>'</w:t>
      </w:r>
      <w:r w:rsidRPr="000C27E8">
        <w:rPr>
          <w:lang w:eastAsia="zh-CN"/>
        </w:rPr>
        <w:t>s note:</w:t>
      </w:r>
      <w:r w:rsidRPr="000C27E8">
        <w:rPr>
          <w:lang w:eastAsia="zh-CN"/>
        </w:rPr>
        <w:tab/>
        <w:t>It is FFS how a UE can select a TNGF (the TNGF is selected by the WLAN AN).</w:t>
      </w:r>
    </w:p>
    <w:p w14:paraId="3E2D43E0" w14:textId="77777777" w:rsidR="002C3472" w:rsidRPr="000C27E8" w:rsidRDefault="002C3472" w:rsidP="002C3472">
      <w:pPr>
        <w:pStyle w:val="Heading3"/>
        <w:rPr>
          <w:lang w:eastAsia="zh-CN"/>
        </w:rPr>
      </w:pPr>
      <w:bookmarkStart w:id="816" w:name="_Toc100846831"/>
      <w:bookmarkStart w:id="817" w:name="_Toc100846976"/>
      <w:bookmarkStart w:id="818" w:name="_Toc100993742"/>
      <w:bookmarkStart w:id="819" w:name="_Toc113263270"/>
      <w:bookmarkStart w:id="820" w:name="_Toc113283509"/>
      <w:bookmarkStart w:id="821" w:name="_Toc117272090"/>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16"/>
      <w:bookmarkEnd w:id="817"/>
      <w:bookmarkEnd w:id="818"/>
      <w:bookmarkEnd w:id="819"/>
      <w:bookmarkEnd w:id="820"/>
      <w:bookmarkEnd w:id="821"/>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t>-</w:t>
      </w:r>
      <w:r w:rsidRPr="000C27E8">
        <w:tab/>
        <w:t>Able to trigger N3IWF/TNGF relocation, e.g. based on the Requested NSSAI provided by the UE, the Subscribed NSSAI for this UE, the S-NSSAIs supported by all TNGFs that can serve the UE, and other information.</w:t>
      </w:r>
    </w:p>
    <w:p w14:paraId="31389B11" w14:textId="58718734" w:rsidR="002C3472" w:rsidRPr="000C27E8" w:rsidRDefault="002C3472" w:rsidP="002C3472">
      <w:pPr>
        <w:pStyle w:val="EditorsNote"/>
      </w:pPr>
      <w:r w:rsidRPr="000C27E8">
        <w:t>Editor</w:t>
      </w:r>
      <w:r w:rsidR="00A4709B" w:rsidRPr="000C27E8">
        <w:t>'</w:t>
      </w:r>
      <w:r w:rsidRPr="000C27E8">
        <w:t>s note:</w:t>
      </w:r>
      <w:r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822" w:name="_Toc100846832"/>
      <w:bookmarkStart w:id="823" w:name="_Toc100846977"/>
      <w:bookmarkStart w:id="824" w:name="_Toc100993743"/>
      <w:bookmarkStart w:id="825" w:name="_Toc113263271"/>
      <w:bookmarkStart w:id="826" w:name="_Toc113283510"/>
      <w:bookmarkStart w:id="827" w:name="_Toc117272091"/>
      <w:r w:rsidRPr="000C27E8">
        <w:t>6.18</w:t>
      </w:r>
      <w:r w:rsidRPr="000C27E8">
        <w:tab/>
        <w:t>Solution 18: ANDSP based solution for slice related TNGF selection</w:t>
      </w:r>
      <w:bookmarkEnd w:id="822"/>
      <w:bookmarkEnd w:id="823"/>
      <w:bookmarkEnd w:id="824"/>
      <w:bookmarkEnd w:id="825"/>
      <w:bookmarkEnd w:id="826"/>
      <w:bookmarkEnd w:id="827"/>
    </w:p>
    <w:p w14:paraId="6550E232" w14:textId="77777777" w:rsidR="002C3472" w:rsidRPr="000C27E8" w:rsidRDefault="002C3472" w:rsidP="002C3472">
      <w:pPr>
        <w:pStyle w:val="Heading3"/>
      </w:pPr>
      <w:bookmarkStart w:id="828" w:name="_Toc326248710"/>
      <w:bookmarkStart w:id="829" w:name="_Toc22286588"/>
      <w:bookmarkStart w:id="830" w:name="_Toc23317649"/>
      <w:bookmarkStart w:id="831" w:name="_Toc92987388"/>
      <w:bookmarkStart w:id="832" w:name="_Toc100846833"/>
      <w:bookmarkStart w:id="833" w:name="_Toc100846978"/>
      <w:bookmarkStart w:id="834" w:name="_Toc100993744"/>
      <w:bookmarkStart w:id="835" w:name="_Toc113263272"/>
      <w:bookmarkStart w:id="836" w:name="_Toc113283511"/>
      <w:bookmarkStart w:id="837" w:name="_Toc117272092"/>
      <w:r w:rsidRPr="000C27E8">
        <w:t>6.18.1</w:t>
      </w:r>
      <w:r w:rsidRPr="000C27E8">
        <w:tab/>
      </w:r>
      <w:bookmarkEnd w:id="828"/>
      <w:bookmarkEnd w:id="829"/>
      <w:bookmarkEnd w:id="830"/>
      <w:bookmarkEnd w:id="831"/>
      <w:r w:rsidRPr="000C27E8">
        <w:t>Description</w:t>
      </w:r>
      <w:bookmarkEnd w:id="832"/>
      <w:bookmarkEnd w:id="833"/>
      <w:bookmarkEnd w:id="834"/>
      <w:bookmarkEnd w:id="835"/>
      <w:bookmarkEnd w:id="836"/>
      <w:bookmarkEnd w:id="837"/>
    </w:p>
    <w:p w14:paraId="6B0293A5" w14:textId="77777777" w:rsidR="002C3472" w:rsidRPr="000C27E8" w:rsidRDefault="002C3472" w:rsidP="002C3472">
      <w:pPr>
        <w:rPr>
          <w:noProof/>
          <w:lang w:eastAsia="zh-CN"/>
        </w:rPr>
      </w:pPr>
      <w:bookmarkStart w:id="838" w:name="_Toc509873782"/>
      <w:bookmarkStart w:id="839" w:name="_Toc509905232"/>
      <w:bookmarkStart w:id="840"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841" w:name="_Toc23317650"/>
      <w:bookmarkStart w:id="842" w:name="_Toc92987389"/>
      <w:bookmarkStart w:id="843" w:name="_Toc100846834"/>
      <w:bookmarkStart w:id="844" w:name="_Toc100846979"/>
      <w:bookmarkStart w:id="845" w:name="_Toc100993745"/>
      <w:bookmarkStart w:id="846" w:name="_Toc113263273"/>
      <w:bookmarkStart w:id="847" w:name="_Toc113283512"/>
      <w:bookmarkStart w:id="848" w:name="_Toc117272093"/>
      <w:r w:rsidRPr="000C27E8">
        <w:t>6.18.2</w:t>
      </w:r>
      <w:r w:rsidRPr="000C27E8">
        <w:tab/>
        <w:t>Procedures</w:t>
      </w:r>
      <w:bookmarkEnd w:id="838"/>
      <w:bookmarkEnd w:id="839"/>
      <w:bookmarkEnd w:id="840"/>
      <w:bookmarkEnd w:id="841"/>
      <w:bookmarkEnd w:id="842"/>
      <w:bookmarkEnd w:id="843"/>
      <w:bookmarkEnd w:id="844"/>
      <w:bookmarkEnd w:id="845"/>
      <w:bookmarkEnd w:id="846"/>
      <w:bookmarkEnd w:id="847"/>
      <w:bookmarkEnd w:id="848"/>
    </w:p>
    <w:p w14:paraId="21F8C889" w14:textId="7E7AB755" w:rsidR="002C3472" w:rsidRPr="000C27E8" w:rsidRDefault="002C3472" w:rsidP="002C3472">
      <w:pPr>
        <w:pStyle w:val="EditorsNote"/>
      </w:pPr>
      <w:r w:rsidRPr="000C27E8">
        <w:t>Editor</w:t>
      </w:r>
      <w:r w:rsidR="00A4709B" w:rsidRPr="000C27E8">
        <w:t>'</w:t>
      </w:r>
      <w:r w:rsidRPr="000C27E8">
        <w:t>s note:</w:t>
      </w:r>
      <w:r w:rsidRPr="000C27E8">
        <w:tab/>
        <w:t>This clause describes services and related procedures for the solution.</w:t>
      </w:r>
    </w:p>
    <w:p w14:paraId="6031EF15" w14:textId="77777777" w:rsidR="002C3472" w:rsidRPr="000C27E8" w:rsidRDefault="002C3472" w:rsidP="002C3472">
      <w:pPr>
        <w:rPr>
          <w:lang w:eastAsia="zh-CN"/>
        </w:rPr>
      </w:pPr>
      <w:bookmarkStart w:id="849" w:name="_Toc22286590"/>
    </w:p>
    <w:p w14:paraId="76ADE51F" w14:textId="77777777" w:rsidR="002C3472" w:rsidRPr="000C27E8" w:rsidRDefault="002C3472" w:rsidP="002C3472">
      <w:pPr>
        <w:pStyle w:val="Heading4"/>
        <w:rPr>
          <w:lang w:eastAsia="zh-CN"/>
        </w:rPr>
      </w:pPr>
      <w:bookmarkStart w:id="850" w:name="_Toc100993746"/>
      <w:bookmarkStart w:id="851" w:name="_Toc113283513"/>
      <w:r w:rsidRPr="000C27E8">
        <w:t>6.18.2.1</w:t>
      </w:r>
      <w:r w:rsidRPr="000C27E8">
        <w:tab/>
        <w:t>Procedures</w:t>
      </w:r>
      <w:r w:rsidRPr="000C27E8">
        <w:rPr>
          <w:lang w:eastAsia="zh-CN"/>
        </w:rPr>
        <w:t xml:space="preserve"> for </w:t>
      </w:r>
      <w:r w:rsidRPr="000C27E8">
        <w:t>TNGF selection</w:t>
      </w:r>
      <w:bookmarkEnd w:id="850"/>
      <w:bookmarkEnd w:id="851"/>
    </w:p>
    <w:p w14:paraId="083BD711" w14:textId="17E72019"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0C27E8" w:rsidRPr="000C27E8">
        <w:t>TS 23.503 [</w:t>
      </w:r>
      <w:r w:rsidRPr="000C27E8">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0C27E8" w:rsidRPr="000C27E8">
        <w:t>TS 23.402 [</w:t>
      </w:r>
      <w:r w:rsidRPr="000C27E8">
        <w:t>11]. PreferredSSIDList can be used as a selection criteria for the UE to constructs a prioritized list of the 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35D2709E" w:rsidR="002C3472" w:rsidRPr="000C27E8" w:rsidRDefault="002C3472" w:rsidP="002C3472">
      <w:r w:rsidRPr="000C27E8">
        <w:t>The HPLMN or VPLMN can provide a UE with PreferredSSIDList in WLANSP rules so that the list of SSIDs in PreferredSSIDList cover all the UE</w:t>
      </w:r>
      <w:r w:rsidR="00A4709B" w:rsidRPr="000C27E8">
        <w:t>'</w:t>
      </w:r>
      <w:r w:rsidRPr="000C27E8">
        <w:t>s subscribed S-NSSAI(s).</w:t>
      </w:r>
    </w:p>
    <w:p w14:paraId="1FA34F97" w14:textId="1B8D5EEB" w:rsidR="002C3472" w:rsidRPr="000C27E8" w:rsidRDefault="002C3472" w:rsidP="002C3472">
      <w:r w:rsidRPr="000C27E8">
        <w:t xml:space="preserve">After the UE selects the WLAN/TNAP, the UE follows the existing registration procedure specified in clause 4.12a.2.2 of </w:t>
      </w:r>
      <w:r w:rsidR="000C27E8" w:rsidRPr="000C27E8">
        <w:t>TS 23.502 [</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852" w:name="_Toc23317651"/>
      <w:bookmarkStart w:id="853" w:name="_Toc92987390"/>
    </w:p>
    <w:p w14:paraId="1082A794" w14:textId="77777777" w:rsidR="002C3472" w:rsidRPr="000C27E8" w:rsidRDefault="002C3472" w:rsidP="002C3472">
      <w:pPr>
        <w:pStyle w:val="Heading3"/>
        <w:rPr>
          <w:lang w:eastAsia="zh-CN"/>
        </w:rPr>
      </w:pPr>
      <w:bookmarkStart w:id="854" w:name="_Toc100846835"/>
      <w:bookmarkStart w:id="855" w:name="_Toc100846980"/>
      <w:bookmarkStart w:id="856" w:name="_Toc100993747"/>
      <w:bookmarkStart w:id="857" w:name="_Toc113263274"/>
      <w:bookmarkStart w:id="858" w:name="_Toc113283514"/>
      <w:bookmarkStart w:id="859" w:name="_Toc117272094"/>
      <w:r w:rsidRPr="000C27E8">
        <w:rPr>
          <w:lang w:eastAsia="zh-CN"/>
        </w:rPr>
        <w:t>6.18.3</w:t>
      </w:r>
      <w:r w:rsidRPr="000C27E8">
        <w:rPr>
          <w:lang w:eastAsia="zh-CN"/>
        </w:rPr>
        <w:tab/>
      </w:r>
      <w:bookmarkEnd w:id="849"/>
      <w:bookmarkEnd w:id="852"/>
      <w:r w:rsidRPr="000C27E8">
        <w:t xml:space="preserve">Impacts on </w:t>
      </w:r>
      <w:r w:rsidRPr="000C27E8">
        <w:rPr>
          <w:lang w:eastAsia="zh-CN"/>
        </w:rPr>
        <w:t>services,</w:t>
      </w:r>
      <w:r w:rsidRPr="000C27E8">
        <w:t xml:space="preserve"> entities and interfaces</w:t>
      </w:r>
      <w:bookmarkEnd w:id="853"/>
      <w:bookmarkEnd w:id="854"/>
      <w:bookmarkEnd w:id="855"/>
      <w:bookmarkEnd w:id="856"/>
      <w:bookmarkEnd w:id="857"/>
      <w:bookmarkEnd w:id="858"/>
      <w:bookmarkEnd w:id="859"/>
    </w:p>
    <w:p w14:paraId="7F638E69" w14:textId="0E63BDF8"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services, entities and interfaces.</w:t>
      </w:r>
    </w:p>
    <w:p w14:paraId="295B5472" w14:textId="77777777" w:rsidR="002C3472" w:rsidRPr="000C27E8" w:rsidRDefault="002C3472" w:rsidP="002C3472">
      <w:r w:rsidRPr="000C27E8">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0E6F5FEA" w14:textId="77777777" w:rsidR="002C3472" w:rsidRPr="000C27E8" w:rsidRDefault="002C3472" w:rsidP="002C3472">
      <w:pPr>
        <w:pStyle w:val="B1"/>
        <w:rPr>
          <w:lang w:eastAsia="zh-CN"/>
        </w:rPr>
      </w:pPr>
    </w:p>
    <w:p w14:paraId="61BF4D07" w14:textId="77777777" w:rsidR="002C3472" w:rsidRPr="000C27E8" w:rsidRDefault="002C3472" w:rsidP="002C3472">
      <w:pPr>
        <w:pStyle w:val="Heading2"/>
      </w:pPr>
      <w:bookmarkStart w:id="860" w:name="_Toc113263275"/>
      <w:bookmarkStart w:id="861" w:name="_Toc113283515"/>
      <w:bookmarkStart w:id="862" w:name="_Toc117272095"/>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860"/>
      <w:bookmarkEnd w:id="861"/>
      <w:bookmarkEnd w:id="862"/>
    </w:p>
    <w:p w14:paraId="02FAE827" w14:textId="77777777" w:rsidR="002C3472" w:rsidRPr="000C27E8" w:rsidRDefault="002C3472" w:rsidP="002C3472">
      <w:pPr>
        <w:pStyle w:val="Heading3"/>
      </w:pPr>
      <w:bookmarkStart w:id="863" w:name="_Toc113263276"/>
      <w:bookmarkStart w:id="864" w:name="_Toc113283516"/>
      <w:bookmarkStart w:id="865" w:name="_Toc117272096"/>
      <w:r w:rsidRPr="000C27E8">
        <w:t>6.19.1</w:t>
      </w:r>
      <w:r w:rsidRPr="000C27E8">
        <w:tab/>
        <w:t>Description</w:t>
      </w:r>
      <w:bookmarkEnd w:id="863"/>
      <w:bookmarkEnd w:id="864"/>
      <w:bookmarkEnd w:id="865"/>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866" w:name="_Toc113263277"/>
      <w:bookmarkStart w:id="867" w:name="_Toc113283517"/>
      <w:bookmarkStart w:id="868" w:name="_Toc117272097"/>
      <w:r w:rsidRPr="000C27E8">
        <w:t>6.19.2</w:t>
      </w:r>
      <w:r w:rsidRPr="000C27E8">
        <w:tab/>
        <w:t>Procedures</w:t>
      </w:r>
      <w:bookmarkEnd w:id="866"/>
      <w:bookmarkEnd w:id="867"/>
      <w:bookmarkEnd w:id="868"/>
    </w:p>
    <w:p w14:paraId="55B8B51C" w14:textId="77777777" w:rsidR="002C3472" w:rsidRPr="000C27E8" w:rsidRDefault="002C3472" w:rsidP="002C3472">
      <w:pPr>
        <w:pStyle w:val="TH"/>
      </w:pPr>
      <w:r w:rsidRPr="000C27E8">
        <w:object w:dxaOrig="8445" w:dyaOrig="6206" w14:anchorId="6D377272">
          <v:shape id="_x0000_i1051" type="#_x0000_t75" style="width:423pt;height:309.5pt" o:ole="">
            <v:imagedata r:id="rId68" o:title=""/>
          </v:shape>
          <o:OLEObject Type="Embed" ProgID="Word.Document.12" ShapeID="_x0000_i1051" DrawAspect="Content" ObjectID="_1727885204" r:id="rId69">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3BDF1C54"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0C27E8" w:rsidRPr="000C27E8">
        <w:t>TS 38.413 [</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071ED99A"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0C27E8" w:rsidRPr="000C27E8">
        <w:t>TS 23.502 [</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869" w:name="_Toc113263278"/>
      <w:bookmarkStart w:id="870" w:name="_Toc113283518"/>
      <w:bookmarkStart w:id="871" w:name="_Toc117272098"/>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69"/>
      <w:bookmarkEnd w:id="870"/>
      <w:bookmarkEnd w:id="871"/>
    </w:p>
    <w:p w14:paraId="0E06D56E" w14:textId="57A6A106"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231589D8" w14:textId="77777777" w:rsidR="002C3472" w:rsidRPr="000C27E8" w:rsidRDefault="002C3472" w:rsidP="002C3472">
      <w:pPr>
        <w:pStyle w:val="B1"/>
        <w:rPr>
          <w:lang w:eastAsia="zh-CN"/>
        </w:rPr>
      </w:pPr>
    </w:p>
    <w:p w14:paraId="0C55EC74" w14:textId="77777777" w:rsidR="002C3472" w:rsidRPr="000C27E8" w:rsidRDefault="002C3472" w:rsidP="002C3472">
      <w:pPr>
        <w:pStyle w:val="Heading2"/>
      </w:pPr>
      <w:bookmarkStart w:id="872" w:name="_Toc100846836"/>
      <w:bookmarkStart w:id="873" w:name="_Toc100846981"/>
      <w:bookmarkStart w:id="874" w:name="_Toc100993748"/>
      <w:bookmarkStart w:id="875" w:name="_Toc113263279"/>
      <w:bookmarkStart w:id="876" w:name="_Toc113283519"/>
      <w:bookmarkStart w:id="877" w:name="_Toc117272099"/>
      <w:r w:rsidRPr="000C27E8">
        <w:rPr>
          <w:lang w:eastAsia="zh-CN"/>
        </w:rPr>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872"/>
      <w:bookmarkEnd w:id="873"/>
      <w:bookmarkEnd w:id="874"/>
      <w:bookmarkEnd w:id="875"/>
      <w:bookmarkEnd w:id="876"/>
      <w:bookmarkEnd w:id="877"/>
    </w:p>
    <w:p w14:paraId="575CCE78" w14:textId="77777777" w:rsidR="002C3472" w:rsidRPr="000C27E8" w:rsidRDefault="002C3472" w:rsidP="002C3472">
      <w:pPr>
        <w:pStyle w:val="Heading3"/>
      </w:pPr>
      <w:bookmarkStart w:id="878" w:name="_Toc100846837"/>
      <w:bookmarkStart w:id="879" w:name="_Toc100846982"/>
      <w:bookmarkStart w:id="880" w:name="_Toc100993749"/>
      <w:bookmarkStart w:id="881" w:name="_Toc113263280"/>
      <w:bookmarkStart w:id="882" w:name="_Toc113283520"/>
      <w:bookmarkStart w:id="883" w:name="_Toc117272100"/>
      <w:r w:rsidRPr="000C27E8">
        <w:t>6.20.1</w:t>
      </w:r>
      <w:r w:rsidRPr="000C27E8">
        <w:tab/>
        <w:t>Description</w:t>
      </w:r>
      <w:bookmarkEnd w:id="878"/>
      <w:bookmarkEnd w:id="879"/>
      <w:bookmarkEnd w:id="880"/>
      <w:bookmarkEnd w:id="881"/>
      <w:bookmarkEnd w:id="882"/>
      <w:bookmarkEnd w:id="883"/>
    </w:p>
    <w:p w14:paraId="1E69B181" w14:textId="7317AE20" w:rsidR="002C3472" w:rsidRPr="000C27E8" w:rsidRDefault="002C3472" w:rsidP="002C3472">
      <w:pPr>
        <w:pStyle w:val="EditorsNote"/>
      </w:pPr>
      <w:r w:rsidRPr="000C27E8">
        <w:t>Editor</w:t>
      </w:r>
      <w:r w:rsidR="00A4709B" w:rsidRPr="000C27E8">
        <w:t>'</w:t>
      </w:r>
      <w:r w:rsidRPr="000C27E8">
        <w:t>s note:</w:t>
      </w:r>
      <w:r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884" w:name="_Toc113263281"/>
      <w:bookmarkStart w:id="885" w:name="_Toc113283521"/>
      <w:bookmarkStart w:id="886" w:name="_Toc117272101"/>
      <w:r w:rsidRPr="000C27E8">
        <w:t>6.20.2</w:t>
      </w:r>
      <w:r w:rsidRPr="000C27E8">
        <w:tab/>
        <w:t>Procedures</w:t>
      </w:r>
      <w:bookmarkEnd w:id="884"/>
      <w:bookmarkEnd w:id="885"/>
      <w:bookmarkEnd w:id="886"/>
    </w:p>
    <w:p w14:paraId="1ED71236" w14:textId="77777777" w:rsidR="002C3472" w:rsidRPr="000C27E8" w:rsidRDefault="002C3472" w:rsidP="003A08E7">
      <w:pPr>
        <w:pStyle w:val="Heading4"/>
        <w:rPr>
          <w:rFonts w:eastAsia="Yu Mincho"/>
        </w:rPr>
      </w:pPr>
      <w:bookmarkStart w:id="887" w:name="_Toc113283522"/>
      <w:r w:rsidRPr="000C27E8">
        <w:t>6.20.2.1</w:t>
      </w:r>
      <w:r w:rsidRPr="000C27E8">
        <w:tab/>
        <w:t>providing differentiated service for non-3GPP devices connected behind a 5G-RG</w:t>
      </w:r>
      <w:bookmarkEnd w:id="887"/>
    </w:p>
    <w:p w14:paraId="3BE25A30" w14:textId="40A4CA3F" w:rsidR="002C3472" w:rsidRPr="000C27E8" w:rsidRDefault="002C3472" w:rsidP="002C3472">
      <w:pPr>
        <w:pStyle w:val="EditorsNote"/>
      </w:pPr>
      <w:r w:rsidRPr="000C27E8">
        <w:t>Editor</w:t>
      </w:r>
      <w:r w:rsidR="00A4709B" w:rsidRPr="000C27E8">
        <w:t>'</w:t>
      </w:r>
      <w:r w:rsidRPr="000C27E8">
        <w:t>s note:</w:t>
      </w:r>
      <w:r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52" type="#_x0000_t75" style="width:473.5pt;height:208.5pt" o:ole="">
            <v:imagedata r:id="rId70" o:title=""/>
          </v:shape>
          <o:OLEObject Type="Embed" ProgID="Visio.Drawing.15" ShapeID="_x0000_i1052" DrawAspect="Content" ObjectID="_1727885205" r:id="rId71"/>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44BC9A75" w:rsidR="003A08E7" w:rsidRPr="000C27E8" w:rsidRDefault="003A08E7" w:rsidP="003A08E7">
      <w:pPr>
        <w:pStyle w:val="B1"/>
      </w:pPr>
      <w:r w:rsidRPr="000C27E8">
        <w:tab/>
        <w:t xml:space="preserve">During this procedure, 5G-RG obtains non-3GPP device's User ID and Non-3GPP device info. The User ID is an identity of the non-3GPP device (e.g. MAC address, or SUCI which could be acquired by Authentication procedure for NSWOF in </w:t>
      </w:r>
      <w:r w:rsidR="000C27E8" w:rsidRPr="000C27E8">
        <w:t>TS 33.501 [</w:t>
      </w:r>
      <w:r w:rsidRPr="000C27E8">
        <w:t xml:space="preserve">9] v17.5.0 Annex S, or SUPI). To acquire SUCI/SUPI of non-3GPP device, it is assumed that non-3GPP device and 5G-RG support 5G NSWO where 5G-RG takes the role of "WLAN AN". In the case of acquiring SUPI of the non-3GPP device, during the authentication procedure for NSWOF in </w:t>
      </w:r>
      <w:r w:rsidR="000C27E8" w:rsidRPr="000C27E8">
        <w:t>TS 33.501 [</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77777777" w:rsidR="003A08E7" w:rsidRPr="000C27E8" w:rsidRDefault="003A08E7" w:rsidP="003A08E7">
      <w:pPr>
        <w:pStyle w:val="B1"/>
      </w:pPr>
      <w:r w:rsidRPr="000C27E8">
        <w:t>2.</w:t>
      </w:r>
      <w:r w:rsidRPr="000C27E8">
        <w:tab/>
        <w:t>5G-RG sends Remote UE Report message to the SMF through the AMF. The Remote UE Report message includes Non-3GPP device's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77777777" w:rsidR="003A08E7" w:rsidRPr="000C27E8" w:rsidRDefault="003A08E7" w:rsidP="003A08E7">
      <w:pPr>
        <w:pStyle w:val="B1"/>
      </w:pPr>
      <w:r w:rsidRPr="000C27E8">
        <w:t>3.</w:t>
      </w:r>
      <w:r w:rsidRPr="000C27E8">
        <w:tab/>
        <w:t>The SMF sends non-3GPP device's User ID and Non-3GPP device info to the PCF by initiating the SM Association Modification procedure. The SMF may store the Non-3GPP device's User ID and Non-3GPP device info. Then SMF may get subscription data for Non-3GPP device from UDM using Nudm_SDM_Get service.</w:t>
      </w:r>
    </w:p>
    <w:p w14:paraId="79C369F2" w14:textId="77777777" w:rsidR="003A08E7" w:rsidRPr="000C27E8" w:rsidRDefault="003A08E7" w:rsidP="003A08E7">
      <w:pPr>
        <w:pStyle w:val="B1"/>
      </w:pPr>
      <w:r w:rsidRPr="000C27E8">
        <w:t>4.</w:t>
      </w:r>
      <w:r w:rsidRPr="000C27E8">
        <w:tab/>
        <w:t>The PCF stores the Non-3GPP device's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888" w:name="_Toc113283523"/>
      <w:r w:rsidRPr="000C27E8">
        <w:t>6.20.2.2</w:t>
      </w:r>
      <w:r w:rsidRPr="000C27E8">
        <w:tab/>
        <w:t>differentiated QoS for 5GC-capable UE connected behind a 5G-RG</w:t>
      </w:r>
      <w:bookmarkEnd w:id="888"/>
    </w:p>
    <w:p w14:paraId="7DA62F1A" w14:textId="77777777" w:rsidR="002C3472" w:rsidRPr="000C27E8" w:rsidRDefault="002C3472" w:rsidP="003A08E7">
      <w:pPr>
        <w:pStyle w:val="TH"/>
      </w:pPr>
      <w:r w:rsidRPr="000C27E8">
        <w:object w:dxaOrig="22691" w:dyaOrig="10671" w14:anchorId="286A1304">
          <v:shape id="_x0000_i1053" type="#_x0000_t75" style="width:475.5pt;height:223.5pt" o:ole="">
            <v:imagedata r:id="rId72" o:title=""/>
          </v:shape>
          <o:OLEObject Type="Embed" ProgID="Visio.Drawing.15" ShapeID="_x0000_i1053" DrawAspect="Content" ObjectID="_1727885206" r:id="rId73"/>
        </w:object>
      </w:r>
    </w:p>
    <w:p w14:paraId="6B6A00E3" w14:textId="56E59D26" w:rsidR="002C3472" w:rsidRPr="000C27E8" w:rsidRDefault="002C3472" w:rsidP="003A08E7">
      <w:pPr>
        <w:pStyle w:val="TF"/>
      </w:pPr>
      <w:r w:rsidRPr="000C27E8">
        <w:t>Figure 6.20.2.2-1</w:t>
      </w:r>
    </w:p>
    <w:p w14:paraId="024839CA" w14:textId="3C5B7767" w:rsidR="003A08E7" w:rsidRPr="000C27E8" w:rsidRDefault="003A08E7" w:rsidP="003A08E7">
      <w:r w:rsidRPr="000C27E8">
        <w:t xml:space="preserve">The solution is based on the architecture as defined in clause 4.10 of </w:t>
      </w:r>
      <w:r w:rsidR="000C27E8" w:rsidRPr="000C27E8">
        <w:t>TS 23.316 [</w:t>
      </w:r>
      <w:r w:rsidRPr="000C27E8">
        <w:t>5] which UE connects to the overlay 5G network using the trusted N3GPP for UE approach.</w:t>
      </w:r>
    </w:p>
    <w:p w14:paraId="491153E3" w14:textId="2E7A1E9B" w:rsidR="003A08E7" w:rsidRPr="000C27E8" w:rsidRDefault="003A08E7" w:rsidP="003A08E7">
      <w:r w:rsidRPr="000C27E8">
        <w:t xml:space="preserve">In step 1, UE completes authentication and receives IP configuration during Registration procedure for trusted non-3GPP access in clause 4.12a of </w:t>
      </w:r>
      <w:r w:rsidR="000C27E8" w:rsidRPr="000C27E8">
        <w:t>TS 23.502 [</w:t>
      </w:r>
      <w:r w:rsidRPr="000C27E8">
        <w:t>3]. The 5G-RG obtains UE info which is used to assist identifying the UE in the 5GC. For IPv4, 5G-RG as a NAT shall assign TCP/UDP port ranges to individual UE(s) as UE info.</w:t>
      </w:r>
    </w:p>
    <w:p w14:paraId="6DB62AD6" w14:textId="77777777" w:rsidR="003A08E7" w:rsidRPr="000C27E8" w:rsidRDefault="003A08E7" w:rsidP="003A08E7">
      <w:r w:rsidRPr="000C27E8">
        <w:t>In step 2 and 3, the 5G-RG (acts as a TNAP) performs step 2 and 3 as in clause 6.20.2.1 with the modification where the UE takes the role of "non-3GPP devices", to report User ID (e.g. MAC address, or SUCI of the UE) and UE info to 5GC.</w:t>
      </w:r>
    </w:p>
    <w:p w14:paraId="28D267A0" w14:textId="77777777" w:rsidR="003A08E7" w:rsidRPr="000C27E8" w:rsidRDefault="003A08E7" w:rsidP="003A08E7">
      <w:r w:rsidRPr="000C27E8">
        <w:t>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p>
    <w:p w14:paraId="4F9F8C05" w14:textId="58F53AD1" w:rsidR="003A08E7" w:rsidRDefault="003A08E7" w:rsidP="003A08E7">
      <w:pPr>
        <w:rPr>
          <w:ins w:id="889" w:author="S2-2208781" w:date="2022-10-19T14:27:00Z"/>
        </w:rPr>
      </w:pPr>
      <w:r w:rsidRPr="000C27E8">
        <w:t>In step 5 and 6, once the TNGF acquires the UE's QoS information e.g. UE-AMBR or session-AMBR from 5GC when UE setup PDU session, it sends the corresponding QoS information to 5G-RG through the Ta interface. Then 5G-RG stores the QoS information for the UE and performs PDU session modification procedure to request the QoS for the UE's data flow identified by UE info. For example, the 5G-RG can request MBR for the data flow of this UE in the PDU session of 5G-RG. The SMF and PCF perform subsequent procedures for PDU Session Modification to authorize and enforce the QoS for the UE's data flow in the PDU session.</w:t>
      </w:r>
    </w:p>
    <w:p w14:paraId="580C890F" w14:textId="77777777" w:rsidR="00EF3D35" w:rsidRPr="003A1CB5" w:rsidRDefault="00EF3D35" w:rsidP="00EF3D35">
      <w:pPr>
        <w:rPr>
          <w:ins w:id="890" w:author="S2-2208781" w:date="2022-10-19T14:27:00Z"/>
          <w:rFonts w:eastAsia="Yu Mincho"/>
        </w:rPr>
      </w:pPr>
      <w:ins w:id="891" w:author="S2-2208781" w:date="2022-10-19T14:27:00Z">
        <w:r>
          <w:t xml:space="preserve">In addition, when the TNGF acquires the UE’s QoS flow level QoS parameters e.g. 5QI, GFBR, MFBR from 5GC, to assist the RG to differentiate QoS flows within UE, TNGF can allocate a DSCP value for the QoS flow </w:t>
        </w:r>
        <w:r w:rsidRPr="00140E21">
          <w:t xml:space="preserve">associated with </w:t>
        </w:r>
        <w:r>
          <w:t xml:space="preserve">the corresponding </w:t>
        </w:r>
        <w:r w:rsidRPr="00140E21">
          <w:t>IPsec Child SA</w:t>
        </w:r>
        <w:r>
          <w:t xml:space="preserve"> which is over the outer IP address of TNGF and RG. TNGF then sends the UE’s QoS flow level QoS parameters, DSCP value and address e.g. TNGF IP address to 5G-RG through the Ta interface. Then 5G-RG can generate the RG’s QoS flow information which can be </w:t>
        </w:r>
        <w:r w:rsidRPr="00AC74E6">
          <w:t xml:space="preserve">mapped to the UE's </w:t>
        </w:r>
        <w:r>
          <w:t xml:space="preserve">QoS flow e.g. 5QI and packet filter for QoS flow (DSCP value, TNGF IP address, RG’s address if </w:t>
        </w:r>
        <w:r w:rsidRPr="00AC74E6">
          <w:t>necessary</w:t>
        </w:r>
        <w:r>
          <w:t>), and perform PDU session modification procedure to request the QoS flow corresponding to the UE’s QoS flow.</w:t>
        </w:r>
      </w:ins>
    </w:p>
    <w:p w14:paraId="52DE4EEC" w14:textId="77777777" w:rsidR="00EF3D35" w:rsidRPr="000C27E8" w:rsidRDefault="00EF3D35" w:rsidP="003A08E7"/>
    <w:p w14:paraId="6B62DBB8" w14:textId="77777777" w:rsidR="002C3472" w:rsidRPr="000C27E8" w:rsidRDefault="002C3472" w:rsidP="002C3472">
      <w:pPr>
        <w:pStyle w:val="Heading3"/>
        <w:rPr>
          <w:lang w:eastAsia="zh-CN"/>
        </w:rPr>
      </w:pPr>
      <w:bookmarkStart w:id="892" w:name="_Toc113263282"/>
      <w:bookmarkStart w:id="893" w:name="_Toc113283524"/>
      <w:bookmarkStart w:id="894" w:name="_Toc117272102"/>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92"/>
      <w:bookmarkEnd w:id="893"/>
      <w:bookmarkEnd w:id="894"/>
    </w:p>
    <w:p w14:paraId="4A941DB3" w14:textId="26372016" w:rsidR="002C3472" w:rsidRPr="000C27E8" w:rsidRDefault="002C3472" w:rsidP="002C3472">
      <w:pPr>
        <w:pStyle w:val="EditorsNote"/>
      </w:pPr>
      <w:r w:rsidRPr="000C27E8">
        <w:t>Editor</w:t>
      </w:r>
      <w:r w:rsidR="00A4709B" w:rsidRPr="000C27E8">
        <w:t>'</w:t>
      </w:r>
      <w:r w:rsidRPr="000C27E8">
        <w:t>s note:</w:t>
      </w:r>
      <w:r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0C27E8" w:rsidRDefault="002C3472" w:rsidP="002C3472">
      <w:pPr>
        <w:pStyle w:val="Heading2"/>
        <w:rPr>
          <w:strike/>
        </w:rPr>
      </w:pPr>
      <w:bookmarkStart w:id="895" w:name="_Toc100846840"/>
      <w:bookmarkStart w:id="896" w:name="_Toc100846985"/>
      <w:bookmarkStart w:id="897" w:name="_Toc100993754"/>
      <w:bookmarkStart w:id="898" w:name="_Toc113263283"/>
      <w:bookmarkStart w:id="899" w:name="_Toc113283525"/>
      <w:bookmarkStart w:id="900" w:name="_Toc117272103"/>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895"/>
      <w:bookmarkEnd w:id="896"/>
      <w:bookmarkEnd w:id="897"/>
      <w:bookmarkEnd w:id="898"/>
      <w:bookmarkEnd w:id="899"/>
      <w:bookmarkEnd w:id="900"/>
    </w:p>
    <w:p w14:paraId="070E6F25" w14:textId="77777777" w:rsidR="002C3472" w:rsidRPr="000C27E8" w:rsidRDefault="002C3472" w:rsidP="002C3472">
      <w:pPr>
        <w:pStyle w:val="Heading3"/>
      </w:pPr>
      <w:bookmarkStart w:id="901" w:name="_Toc100846841"/>
      <w:bookmarkStart w:id="902" w:name="_Toc100846986"/>
      <w:bookmarkStart w:id="903" w:name="_Toc100993755"/>
      <w:bookmarkStart w:id="904" w:name="_Toc113263284"/>
      <w:bookmarkStart w:id="905" w:name="_Toc113283526"/>
      <w:bookmarkStart w:id="906" w:name="_Toc100846844"/>
      <w:bookmarkStart w:id="907" w:name="_Toc100846989"/>
      <w:bookmarkStart w:id="908" w:name="_Toc100993761"/>
      <w:bookmarkStart w:id="909" w:name="_Toc117272104"/>
      <w:r w:rsidRPr="000C27E8">
        <w:t>6.21.1</w:t>
      </w:r>
      <w:r w:rsidRPr="000C27E8">
        <w:tab/>
        <w:t>Description</w:t>
      </w:r>
      <w:bookmarkEnd w:id="901"/>
      <w:bookmarkEnd w:id="902"/>
      <w:bookmarkEnd w:id="903"/>
      <w:bookmarkEnd w:id="904"/>
      <w:bookmarkEnd w:id="905"/>
      <w:bookmarkEnd w:id="909"/>
    </w:p>
    <w:p w14:paraId="4FCA88C6" w14:textId="77777777" w:rsidR="002C3472" w:rsidRPr="000C27E8" w:rsidRDefault="002C3472" w:rsidP="002C3472">
      <w:pPr>
        <w:pStyle w:val="Heading4"/>
      </w:pPr>
      <w:bookmarkStart w:id="910" w:name="_Toc100993756"/>
      <w:bookmarkStart w:id="911" w:name="_Toc113283527"/>
      <w:r w:rsidRPr="000C27E8">
        <w:t>6.21.1.1</w:t>
      </w:r>
      <w:r w:rsidRPr="000C27E8">
        <w:tab/>
        <w:t>Introduction</w:t>
      </w:r>
      <w:bookmarkEnd w:id="910"/>
      <w:bookmarkEnd w:id="911"/>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912" w:name="_Toc100993757"/>
      <w:bookmarkStart w:id="913" w:name="_Toc113283528"/>
      <w:r w:rsidRPr="000C27E8">
        <w:t>6.21.1.2</w:t>
      </w:r>
      <w:r w:rsidRPr="000C27E8">
        <w:tab/>
        <w:t>Overall Architecture</w:t>
      </w:r>
      <w:bookmarkEnd w:id="912"/>
      <w:bookmarkEnd w:id="913"/>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4" type="#_x0000_t75" style="width:442.5pt;height:192pt" o:ole="">
            <v:imagedata r:id="rId74" o:title=""/>
          </v:shape>
          <o:OLEObject Type="Embed" ProgID="Visio.Drawing.15" ShapeID="_x0000_i1054" DrawAspect="Content" ObjectID="_1727885207" r:id="rId75"/>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914" w:name="_Toc100993758"/>
      <w:bookmarkStart w:id="915" w:name="_Toc113283529"/>
      <w:r w:rsidRPr="000C27E8">
        <w:t>6.21.1.3</w:t>
      </w:r>
      <w:r w:rsidRPr="000C27E8">
        <w:tab/>
        <w:t>Functional Description</w:t>
      </w:r>
      <w:bookmarkEnd w:id="914"/>
      <w:bookmarkEnd w:id="915"/>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66A50579" w14:textId="2CB6B350" w:rsidR="002C3472" w:rsidRPr="000C27E8" w:rsidRDefault="000E7E3A" w:rsidP="002C3472">
      <w:pPr>
        <w:pStyle w:val="TH"/>
        <w:rPr>
          <w:noProof/>
        </w:rPr>
      </w:pPr>
      <w:r w:rsidRPr="000C27E8">
        <w:rPr>
          <w:noProof/>
        </w:rPr>
        <w:drawing>
          <wp:inline distT="0" distB="0" distL="0" distR="0" wp14:anchorId="0D5F0188" wp14:editId="45035A94">
            <wp:extent cx="5400675" cy="1190625"/>
            <wp:effectExtent l="0" t="0" r="0" b="0"/>
            <wp:docPr id="6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400675" cy="1190625"/>
                    </a:xfrm>
                    <a:prstGeom prst="rect">
                      <a:avLst/>
                    </a:prstGeom>
                    <a:noFill/>
                    <a:ln>
                      <a:noFill/>
                    </a:ln>
                  </pic:spPr>
                </pic:pic>
              </a:graphicData>
            </a:graphic>
          </wp:inline>
        </w:drawing>
      </w:r>
    </w:p>
    <w:p w14:paraId="63CFE359" w14:textId="77777777" w:rsidR="002C3472" w:rsidRPr="000C27E8" w:rsidRDefault="002C3472" w:rsidP="002C3472">
      <w:pPr>
        <w:pStyle w:val="TF"/>
      </w:pPr>
      <w:r w:rsidRPr="000C27E8">
        <w:rPr>
          <w:noProof/>
        </w:rPr>
        <w:t>Figure 6.21.1-2: Example of IPv6 host table from an RG</w:t>
      </w:r>
    </w:p>
    <w:p w14:paraId="3951B8DB" w14:textId="77777777" w:rsidR="002C3472" w:rsidRPr="000C27E8" w:rsidRDefault="002C3472" w:rsidP="002C3472">
      <w:pPr>
        <w:pStyle w:val="EditorsNote"/>
      </w:pPr>
      <w:r w:rsidRPr="000C27E8">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The non-3GPP device information is then provided from the ACS to the AF. How this is done is out of scope of 3GPP. For reference, the BBF has specified requirements for such an interface in TR-131 ACS Northbound Interface Requirements – Amendment 1, 2015.  The BBF has also done work on a RESTful API in a TR-369 controller (</w:t>
      </w:r>
      <w:hyperlink r:id="rId77"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65CA1814"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A4709B" w:rsidRPr="000C27E8">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019F252C" w:rsidR="002C3472" w:rsidRPr="000C27E8" w:rsidRDefault="002C3472" w:rsidP="002C3472">
      <w:r w:rsidRPr="000C27E8">
        <w:t>The NEF maps the RG</w:t>
      </w:r>
      <w:r w:rsidR="00A4709B" w:rsidRPr="000C27E8">
        <w:t>'</w:t>
      </w:r>
      <w:r w:rsidRPr="000C27E8">
        <w:t>s GPSI to the RG</w:t>
      </w:r>
      <w:r w:rsidR="00A4709B" w:rsidRPr="000C27E8">
        <w:t>'</w:t>
      </w:r>
      <w:r w:rsidRPr="000C27E8">
        <w:t xml:space="preserve">s SUPI and stores the non-3GPP device information in UDR as Application Data, as currently defined for Nnef_ServiceParameter service in clause 4.15.6.7 of </w:t>
      </w:r>
      <w:r w:rsidR="000C27E8" w:rsidRPr="000C27E8">
        <w:t>TS 23.502 [</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29F40560"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0C27E8" w:rsidRPr="000C27E8">
        <w:t>TS 23.502 [</w:t>
      </w:r>
      <w:r w:rsidRPr="000C27E8">
        <w:t>3]. The PCF thus receives the non-3GPP device information from UDR corresponding to the RG</w:t>
      </w:r>
      <w:r w:rsidR="00A4709B" w:rsidRPr="000C27E8">
        <w:t>'</w:t>
      </w:r>
      <w:r w:rsidRPr="000C27E8">
        <w:t>s SUPI.</w:t>
      </w:r>
    </w:p>
    <w:p w14:paraId="51C7898C" w14:textId="18BB7B41" w:rsidR="002C3472" w:rsidRPr="000C27E8" w:rsidRDefault="002C3472" w:rsidP="000E7E3A">
      <w:r w:rsidRPr="000E7E3A">
        <w:t>The PCF takes the service parameters as well as other information (e.g. RG</w:t>
      </w:r>
      <w:r w:rsidR="00A4709B" w:rsidRPr="000E7E3A">
        <w:t>'</w:t>
      </w:r>
      <w:r w:rsidRPr="000E7E3A">
        <w:t>s subscribed QoS and RG</w:t>
      </w:r>
      <w:r w:rsidR="00A4709B" w:rsidRPr="000E7E3A">
        <w:t>'</w:t>
      </w:r>
      <w:r w:rsidRPr="000E7E3A">
        <w:t>s policy subscription data in UDR) into account for policy decisions, e.g. to determine QoS and charging parameters for the non-3GPP device</w:t>
      </w:r>
      <w:r w:rsidR="00A4709B" w:rsidRPr="000E7E3A">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916" w:name="_Toc100846842"/>
      <w:bookmarkStart w:id="917" w:name="_Toc100846987"/>
      <w:bookmarkStart w:id="918" w:name="_Toc100993759"/>
      <w:bookmarkStart w:id="919" w:name="_Toc113263285"/>
      <w:bookmarkStart w:id="920" w:name="_Toc113283530"/>
      <w:bookmarkStart w:id="921" w:name="_Toc117272105"/>
      <w:r w:rsidRPr="000C27E8">
        <w:t>6.21.2</w:t>
      </w:r>
      <w:r w:rsidRPr="000C27E8">
        <w:tab/>
        <w:t>Procedures</w:t>
      </w:r>
      <w:bookmarkEnd w:id="916"/>
      <w:bookmarkEnd w:id="917"/>
      <w:bookmarkEnd w:id="918"/>
      <w:bookmarkEnd w:id="919"/>
      <w:bookmarkEnd w:id="920"/>
      <w:bookmarkEnd w:id="921"/>
    </w:p>
    <w:p w14:paraId="7F5D47C4" w14:textId="04E72F0C" w:rsidR="002C3472" w:rsidRPr="000C27E8" w:rsidRDefault="002C3472" w:rsidP="002C3472">
      <w:r w:rsidRPr="000C27E8">
        <w:t xml:space="preserve">The procedures below are based on the existing Service specific parameter provisioning procedure in clause 4.15.6.7 of </w:t>
      </w:r>
      <w:r w:rsidR="000C27E8" w:rsidRPr="000C27E8">
        <w:t>TS 23.502 [</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55" type="#_x0000_t75" style="width:467.5pt;height:202pt" o:ole="">
            <v:imagedata r:id="rId78" o:title=""/>
          </v:shape>
          <o:OLEObject Type="Embed" ProgID="Visio.Drawing.15" ShapeID="_x0000_i1055" DrawAspect="Content" ObjectID="_1727885208" r:id="rId79"/>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638C66AB" w:rsidR="002C3472" w:rsidRPr="000C27E8" w:rsidRDefault="002C3472" w:rsidP="002C3472">
      <w:pPr>
        <w:pStyle w:val="B1"/>
      </w:pPr>
      <w:r w:rsidRPr="000C27E8">
        <w:t>6.</w:t>
      </w:r>
      <w:r w:rsidRPr="000C27E8">
        <w:tab/>
        <w:t>The AF invokes Nnef_ServiceParameter service to provide the non-3GPP device information for the RG</w:t>
      </w:r>
      <w:r w:rsidR="00A4709B" w:rsidRPr="000C27E8">
        <w:t>'</w:t>
      </w:r>
      <w:r w:rsidRPr="000C27E8">
        <w:t>s GPSI to the NEF.</w:t>
      </w:r>
    </w:p>
    <w:p w14:paraId="18E4E0B6" w14:textId="1C26D1F3" w:rsidR="002C3472" w:rsidRPr="000C27E8" w:rsidRDefault="002C3472" w:rsidP="002C3472">
      <w:pPr>
        <w:pStyle w:val="B1"/>
      </w:pPr>
      <w:r w:rsidRPr="000C27E8">
        <w:t>7.</w:t>
      </w:r>
      <w:r w:rsidRPr="000C27E8">
        <w:tab/>
        <w:t>The NEF maps the RG</w:t>
      </w:r>
      <w:r w:rsidR="00A4709B" w:rsidRPr="000C27E8">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56" type="#_x0000_t75" style="width:480pt;height:227pt" o:ole="">
            <v:imagedata r:id="rId80" o:title=""/>
          </v:shape>
          <o:OLEObject Type="Embed" ProgID="Visio.Drawing.15" ShapeID="_x0000_i1056" DrawAspect="Content" ObjectID="_1727885209" r:id="rId81"/>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7C0A3242" w:rsidR="002C3472" w:rsidRPr="000C27E8" w:rsidRDefault="002C3472" w:rsidP="002C3472">
      <w:pPr>
        <w:pStyle w:val="B1"/>
      </w:pPr>
      <w:r w:rsidRPr="000C27E8">
        <w:t>3.</w:t>
      </w:r>
      <w:r w:rsidRPr="000C27E8">
        <w:tab/>
        <w:t>In case the non-3GPP device information is updated during the lifetime of the 5G-RG</w:t>
      </w:r>
      <w:r w:rsidR="00A4709B" w:rsidRPr="000C27E8">
        <w:t>'</w:t>
      </w:r>
      <w:r w:rsidRPr="000C27E8">
        <w:t>s PDU Session, the UDR notifies the PCF about the updated information.</w:t>
      </w:r>
    </w:p>
    <w:p w14:paraId="6FAF0896" w14:textId="77777777" w:rsidR="002C3472" w:rsidRPr="000C27E8" w:rsidRDefault="002C3472" w:rsidP="002C3472">
      <w:pPr>
        <w:pStyle w:val="B1"/>
      </w:pPr>
      <w:r w:rsidRPr="000C27E8">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922" w:name="_Toc100846843"/>
      <w:bookmarkStart w:id="923" w:name="_Toc100846988"/>
      <w:bookmarkStart w:id="924" w:name="_Toc100993760"/>
      <w:bookmarkStart w:id="925" w:name="_Toc113263286"/>
      <w:bookmarkStart w:id="926" w:name="_Toc113283531"/>
      <w:bookmarkStart w:id="927" w:name="_Toc117272106"/>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22"/>
      <w:bookmarkEnd w:id="923"/>
      <w:bookmarkEnd w:id="924"/>
      <w:bookmarkEnd w:id="925"/>
      <w:bookmarkEnd w:id="926"/>
      <w:bookmarkEnd w:id="927"/>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928" w:name="_Toc113263287"/>
      <w:bookmarkStart w:id="929" w:name="_Toc113283532"/>
      <w:bookmarkStart w:id="930" w:name="_Toc117272107"/>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906"/>
      <w:bookmarkEnd w:id="907"/>
      <w:bookmarkEnd w:id="908"/>
      <w:bookmarkEnd w:id="928"/>
      <w:bookmarkEnd w:id="929"/>
      <w:bookmarkEnd w:id="930"/>
    </w:p>
    <w:p w14:paraId="1D239F0D" w14:textId="77777777" w:rsidR="002C3472" w:rsidRPr="000C27E8" w:rsidRDefault="002C3472" w:rsidP="002C3472">
      <w:pPr>
        <w:pStyle w:val="Heading3"/>
      </w:pPr>
      <w:bookmarkStart w:id="931" w:name="_Toc100846845"/>
      <w:bookmarkStart w:id="932" w:name="_Toc100846990"/>
      <w:bookmarkStart w:id="933" w:name="_Toc100993762"/>
      <w:bookmarkStart w:id="934" w:name="_Toc113263288"/>
      <w:bookmarkStart w:id="935" w:name="_Toc113283533"/>
      <w:bookmarkStart w:id="936" w:name="_Toc117272108"/>
      <w:r w:rsidRPr="000C27E8">
        <w:t>6.22.1</w:t>
      </w:r>
      <w:r w:rsidRPr="000C27E8">
        <w:tab/>
        <w:t>Description</w:t>
      </w:r>
      <w:bookmarkEnd w:id="931"/>
      <w:bookmarkEnd w:id="932"/>
      <w:bookmarkEnd w:id="933"/>
      <w:bookmarkEnd w:id="934"/>
      <w:bookmarkEnd w:id="935"/>
      <w:bookmarkEnd w:id="936"/>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t>In short, the solution supports the following capabilities:</w:t>
      </w:r>
    </w:p>
    <w:p w14:paraId="7B90A3DC" w14:textId="035D0D1A"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0C27E8" w:rsidRPr="000C27E8">
        <w:t>TS 33.501 [</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937" w:name="_Toc100846846"/>
      <w:bookmarkStart w:id="938" w:name="_Toc100846991"/>
      <w:bookmarkStart w:id="939" w:name="_Toc100993763"/>
      <w:bookmarkStart w:id="940" w:name="_Toc113263289"/>
      <w:bookmarkStart w:id="941" w:name="_Toc113283534"/>
      <w:bookmarkStart w:id="942" w:name="_Toc117272109"/>
      <w:r w:rsidRPr="000C27E8">
        <w:t>6.22.2</w:t>
      </w:r>
      <w:r w:rsidRPr="000C27E8">
        <w:tab/>
        <w:t>Procedures</w:t>
      </w:r>
      <w:bookmarkEnd w:id="937"/>
      <w:bookmarkEnd w:id="938"/>
      <w:bookmarkEnd w:id="939"/>
      <w:bookmarkEnd w:id="940"/>
      <w:bookmarkEnd w:id="941"/>
      <w:bookmarkEnd w:id="942"/>
    </w:p>
    <w:p w14:paraId="45CD2B46" w14:textId="5A15982F"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0C27E8" w:rsidRPr="000C27E8">
        <w:rPr>
          <w:lang w:eastAsia="x-none"/>
        </w:rPr>
        <w:t>TS 23.501 [</w:t>
      </w:r>
      <w:r w:rsidRPr="000C27E8">
        <w:rPr>
          <w:lang w:eastAsia="x-none"/>
        </w:rPr>
        <w:t>2].</w:t>
      </w:r>
    </w:p>
    <w:p w14:paraId="6B01E748" w14:textId="2336111F" w:rsidR="002C3472" w:rsidRPr="000C27E8" w:rsidRDefault="000E7E3A" w:rsidP="002C3472">
      <w:pPr>
        <w:pStyle w:val="TH"/>
        <w:rPr>
          <w:lang w:eastAsia="x-none"/>
        </w:rPr>
      </w:pPr>
      <w:r w:rsidRPr="000C27E8">
        <w:rPr>
          <w:noProof/>
        </w:rPr>
        <w:drawing>
          <wp:inline distT="0" distB="0" distL="0" distR="0" wp14:anchorId="563442DA" wp14:editId="608D2E4C">
            <wp:extent cx="6381750" cy="3067050"/>
            <wp:effectExtent l="0" t="0" r="0" b="0"/>
            <wp:docPr id="65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381750" cy="3067050"/>
                    </a:xfrm>
                    <a:prstGeom prst="rect">
                      <a:avLst/>
                    </a:prstGeom>
                    <a:noFill/>
                    <a:ln>
                      <a:noFill/>
                    </a:ln>
                  </pic:spPr>
                </pic:pic>
              </a:graphicData>
            </a:graphic>
          </wp:inline>
        </w:drawing>
      </w:r>
    </w:p>
    <w:p w14:paraId="4312AE77" w14:textId="77777777" w:rsidR="002C3472" w:rsidRPr="000C27E8" w:rsidRDefault="002C3472" w:rsidP="002C3472">
      <w:pPr>
        <w:pStyle w:val="TF"/>
        <w:rPr>
          <w:lang w:eastAsia="zh-CN"/>
        </w:rPr>
      </w:pPr>
      <w:r w:rsidRPr="000C27E8">
        <w:rPr>
          <w:lang w:eastAsia="zh-CN"/>
        </w:rPr>
        <w:t>Figure 6.22.2-1</w:t>
      </w:r>
    </w:p>
    <w:p w14:paraId="3EBBE811" w14:textId="01510859"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A4709B" w:rsidRPr="000C27E8">
        <w:t>"</w:t>
      </w:r>
      <w:r w:rsidRPr="000C27E8">
        <w:t>behind</w:t>
      </w:r>
      <w:r w:rsidR="00A4709B" w:rsidRPr="000C27E8">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7ECD4ECC"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A4709B" w:rsidRPr="000C27E8">
        <w:t>"</w:t>
      </w:r>
      <w:r w:rsidRPr="000C27E8">
        <w:t>behind</w:t>
      </w:r>
      <w:r w:rsidR="00A4709B" w:rsidRPr="000C27E8">
        <w:t>"</w:t>
      </w:r>
      <w:r w:rsidRPr="000C27E8">
        <w:t xml:space="preserve"> the 5G-RG.</w:t>
      </w:r>
    </w:p>
    <w:p w14:paraId="01BEB2EE" w14:textId="77777777" w:rsidR="002C3472" w:rsidRPr="000C27E8" w:rsidRDefault="002C3472" w:rsidP="002C3472">
      <w:pPr>
        <w:pStyle w:val="B1"/>
      </w:pPr>
      <w:r w:rsidRPr="000C27E8">
        <w:t>1.</w:t>
      </w:r>
      <w:r w:rsidRPr="000C27E8">
        <w:tab/>
        <w:t>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0BE30D2F" w14:textId="630A6482"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A4709B" w:rsidRPr="000C27E8">
        <w:t>"</w:t>
      </w:r>
      <w:r w:rsidRPr="000C27E8">
        <w:t>Third-Party</w:t>
      </w:r>
      <w:r w:rsidR="00A4709B" w:rsidRPr="000C27E8">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122A80D2" w:rsidR="002C3472" w:rsidRPr="000C27E8" w:rsidRDefault="002C3472" w:rsidP="002C3472">
      <w:pPr>
        <w:pStyle w:val="EditorsNote"/>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2DD681BF" w:rsidR="002C3472" w:rsidRPr="000C27E8" w:rsidRDefault="002C3472" w:rsidP="002C3472">
      <w:pPr>
        <w:pStyle w:val="B1"/>
      </w:pPr>
      <w:r w:rsidRPr="000C27E8">
        <w:t>3-6.</w:t>
      </w:r>
      <w:r w:rsidRPr="000C27E8">
        <w:tab/>
        <w:t>A NSWO mutual authentication procedure takes places between the AUN3 device and AUSF, using EAP-AKA</w:t>
      </w:r>
      <w:r w:rsidR="00A4709B" w:rsidRPr="000C27E8">
        <w:t>'</w:t>
      </w:r>
      <w:r w:rsidRPr="000C27E8">
        <w:t xml:space="preserve"> authentication. These steps are the same as those specified in, Annex S of </w:t>
      </w:r>
      <w:r w:rsidR="000C27E8" w:rsidRPr="000C27E8">
        <w:t>TS 33.501 [</w:t>
      </w:r>
      <w:r w:rsidRPr="000C27E8">
        <w:t>9], with the following differences:</w:t>
      </w:r>
    </w:p>
    <w:p w14:paraId="24EFEDCE" w14:textId="154B2B6D" w:rsidR="002C3472" w:rsidRPr="000C27E8" w:rsidRDefault="002C3472" w:rsidP="002C3472">
      <w:pPr>
        <w:pStyle w:val="B2"/>
      </w:pPr>
      <w:r w:rsidRPr="000C27E8">
        <w:t>a)</w:t>
      </w:r>
      <w:r w:rsidRPr="000C27E8">
        <w:tab/>
        <w:t xml:space="preserve">In step 4a, the UDM provides not only the Subscriber Permanent Identity (SUPI) of the AUN3 device, but also </w:t>
      </w:r>
      <w:r w:rsidR="00A4709B" w:rsidRPr="000C27E8">
        <w:t>"</w:t>
      </w:r>
      <w:r w:rsidRPr="000C27E8">
        <w:t>QoS Info</w:t>
      </w:r>
      <w:r w:rsidR="00A4709B" w:rsidRPr="000C27E8">
        <w:t>"</w:t>
      </w:r>
      <w:r w:rsidRPr="000C27E8">
        <w:t xml:space="preserve"> for the data traffic of the AUN3 device. This </w:t>
      </w:r>
      <w:r w:rsidR="00A4709B" w:rsidRPr="000C27E8">
        <w:t>"</w:t>
      </w:r>
      <w:r w:rsidRPr="000C27E8">
        <w:t>QoS Info</w:t>
      </w:r>
      <w:r w:rsidR="00A4709B" w:rsidRPr="000C27E8">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0B11756F" w:rsidR="002C3472" w:rsidRPr="000C27E8" w:rsidRDefault="002C3472" w:rsidP="002C3472">
      <w:pPr>
        <w:pStyle w:val="B2"/>
      </w:pPr>
      <w:r w:rsidRPr="000C27E8">
        <w:tab/>
        <w:t xml:space="preserve">For example, the </w:t>
      </w:r>
      <w:r w:rsidR="00A4709B" w:rsidRPr="000C27E8">
        <w:t>"</w:t>
      </w:r>
      <w:r w:rsidRPr="000C27E8">
        <w:t>QoS Info</w:t>
      </w:r>
      <w:r w:rsidR="00A4709B" w:rsidRPr="000C27E8">
        <w:t>"</w:t>
      </w:r>
      <w:r w:rsidRPr="000C27E8">
        <w:t xml:space="preserve"> may contain QoS parameters such as a 5QI value and/or a packet delay budget and/or a packet error rate. The </w:t>
      </w:r>
      <w:r w:rsidR="00A4709B" w:rsidRPr="000C27E8">
        <w:t>"</w:t>
      </w:r>
      <w:r w:rsidRPr="000C27E8">
        <w:t>QoS Info</w:t>
      </w:r>
      <w:r w:rsidR="00A4709B" w:rsidRPr="000C27E8">
        <w:t>"</w:t>
      </w:r>
      <w:r w:rsidRPr="000C27E8">
        <w:t xml:space="preserve"> is later used by SMF to determine the QoS flow on which the data traffic of AUN3 device should be sent over the PDU Session of the 5G-RG.</w:t>
      </w:r>
    </w:p>
    <w:p w14:paraId="6B584B1A" w14:textId="3089A391"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A4709B" w:rsidRPr="000C27E8">
        <w:t>"</w:t>
      </w:r>
      <w:r w:rsidRPr="000C27E8">
        <w:t>5G:NSWO</w:t>
      </w:r>
      <w:r w:rsidR="00A4709B" w:rsidRPr="000C27E8">
        <w:t>"</w:t>
      </w:r>
      <w:r w:rsidRPr="000C27E8">
        <w:t xml:space="preserve"> (which is specified in Annex S of </w:t>
      </w:r>
      <w:r w:rsidR="000C27E8" w:rsidRPr="000C27E8">
        <w:t>TS 33.501 [</w:t>
      </w:r>
      <w:r w:rsidRPr="000C27E8">
        <w:t>9], for NSWO), then the UDM may decide to provide the QoS Info.</w:t>
      </w:r>
    </w:p>
    <w:p w14:paraId="35460EE2" w14:textId="60963A8A" w:rsidR="002C3472" w:rsidRPr="000C27E8" w:rsidRDefault="002C3472" w:rsidP="002C3472">
      <w:pPr>
        <w:pStyle w:val="EditorsNote"/>
        <w:rPr>
          <w:rFonts w:eastAsia="Yu Mincho"/>
        </w:rPr>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756C1469" w:rsidR="002C3472" w:rsidRPr="000C27E8" w:rsidRDefault="002C3472" w:rsidP="002C3472">
      <w:pPr>
        <w:pStyle w:val="EditorsNote"/>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t>9.</w:t>
      </w:r>
      <w:r w:rsidRPr="000C27E8">
        <w:tab/>
        <w:t>The SMF sends to UPF the SUPI of the AUN3 device and the associated Traffic Identifier, so that the UPF can identify and, possibly, charge the data traffic of the AUN3 device.</w:t>
      </w:r>
    </w:p>
    <w:p w14:paraId="10657A32" w14:textId="1F8B39AB" w:rsidR="002C3472" w:rsidRPr="000C27E8" w:rsidRDefault="002C3472" w:rsidP="002C3472">
      <w:pPr>
        <w:pStyle w:val="EditorsNote"/>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943" w:name="_Toc100846847"/>
      <w:bookmarkStart w:id="944" w:name="_Toc100846992"/>
      <w:bookmarkStart w:id="945" w:name="_Toc100993764"/>
      <w:bookmarkStart w:id="946" w:name="_Toc113263290"/>
      <w:bookmarkStart w:id="947" w:name="_Toc113283535"/>
      <w:bookmarkStart w:id="948" w:name="_Toc117272110"/>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43"/>
      <w:bookmarkEnd w:id="944"/>
      <w:bookmarkEnd w:id="945"/>
      <w:bookmarkEnd w:id="946"/>
      <w:bookmarkEnd w:id="947"/>
      <w:bookmarkEnd w:id="948"/>
    </w:p>
    <w:p w14:paraId="6B236591" w14:textId="77777777" w:rsidR="002C3472" w:rsidRPr="000C27E8" w:rsidRDefault="002C3472" w:rsidP="002C3472">
      <w:pPr>
        <w:rPr>
          <w:rFonts w:eastAsia="Yu Mincho"/>
        </w:rPr>
      </w:pPr>
      <w:r w:rsidRPr="000C27E8">
        <w:rPr>
          <w:rFonts w:eastAsia="Yu Mincho"/>
        </w:rPr>
        <w:t>HPLMN (AUN3 device):</w:t>
      </w:r>
    </w:p>
    <w:p w14:paraId="47FC5ED7" w14:textId="6B8F52A6" w:rsidR="002C3472" w:rsidRPr="000C27E8" w:rsidRDefault="002C3472" w:rsidP="002C3472">
      <w:pPr>
        <w:pStyle w:val="B1"/>
        <w:rPr>
          <w:rFonts w:eastAsia="Yu Mincho"/>
        </w:rPr>
      </w:pPr>
      <w:r w:rsidRPr="000C27E8">
        <w:rPr>
          <w:rFonts w:eastAsia="Yu Mincho"/>
        </w:rPr>
        <w:tab/>
        <w:t xml:space="preserve">Shall be able to support NSWO authentication (as defined in Annex S of </w:t>
      </w:r>
      <w:r w:rsidR="000C27E8" w:rsidRPr="000C27E8">
        <w:rPr>
          <w:rFonts w:eastAsia="Yu Mincho"/>
        </w:rPr>
        <w:t>TS 33.501 [</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414193A7" w:rsidR="002C3472" w:rsidRPr="000C27E8" w:rsidRDefault="002C3472" w:rsidP="002C3472">
      <w:pPr>
        <w:pStyle w:val="EditorsNote"/>
        <w:rPr>
          <w:rFonts w:eastAsia="Yu Mincho"/>
        </w:rPr>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038FB86"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7877338"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6AE0EF7D" w:rsidR="002C3472" w:rsidRPr="000C27E8" w:rsidRDefault="002C3472" w:rsidP="002C3472">
      <w:pPr>
        <w:pStyle w:val="EditorsNote"/>
        <w:rPr>
          <w:rFonts w:eastAsia="Yu Mincho"/>
        </w:rPr>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6182554B" w:rsidR="002C3472" w:rsidRPr="000C27E8" w:rsidRDefault="002C3472" w:rsidP="002C3472">
      <w:pPr>
        <w:pStyle w:val="B1"/>
        <w:rPr>
          <w:rFonts w:eastAsia="Yu Mincho"/>
        </w:rPr>
      </w:pPr>
      <w:r w:rsidRPr="000C27E8">
        <w:rPr>
          <w:rFonts w:eastAsia="Yu Mincho"/>
        </w:rPr>
        <w:tab/>
        <w:t xml:space="preserve">New 5GSM messages are introduced: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77848E77" w:rsidR="002C3472" w:rsidRPr="000C27E8" w:rsidRDefault="002C3472" w:rsidP="002C3472">
      <w:pPr>
        <w:pStyle w:val="B1"/>
        <w:rPr>
          <w:rFonts w:eastAsia="Yu Mincho"/>
        </w:rPr>
      </w:pPr>
      <w:r w:rsidRPr="000C27E8">
        <w:rPr>
          <w:rFonts w:eastAsia="Yu Mincho"/>
        </w:rPr>
        <w:tab/>
        <w:t>If the UDM provides the QoS Info in step 4a (see relevant Editor</w:t>
      </w:r>
      <w:r w:rsidR="00A4709B" w:rsidRPr="000C27E8">
        <w:rPr>
          <w:rFonts w:eastAsia="Yu Mincho"/>
        </w:rPr>
        <w:t>'</w:t>
      </w:r>
      <w:r w:rsidRPr="000C27E8">
        <w:rPr>
          <w:rFonts w:eastAsia="Yu Mincho"/>
        </w:rPr>
        <w:t>s note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2F037135" w:rsidR="002C3472" w:rsidRPr="000C27E8" w:rsidRDefault="002C3472" w:rsidP="002C3472">
      <w:pPr>
        <w:pStyle w:val="EditorsNote"/>
      </w:pPr>
      <w:r w:rsidRPr="000C27E8">
        <w:rPr>
          <w:rFonts w:eastAsia="Yu Mincho"/>
        </w:rPr>
        <w:t>Editor</w:t>
      </w:r>
      <w:r w:rsidR="00A4709B" w:rsidRPr="000C27E8">
        <w:rPr>
          <w:rFonts w:eastAsia="Yu Mincho"/>
        </w:rPr>
        <w:t>'</w:t>
      </w:r>
      <w:r w:rsidRPr="000C27E8">
        <w:rPr>
          <w:rFonts w:eastAsia="Yu Mincho"/>
        </w:rPr>
        <w:t>s note:</w:t>
      </w:r>
      <w:r w:rsidRPr="000C27E8">
        <w:rPr>
          <w:rFonts w:eastAsia="Yu Mincho"/>
        </w:rPr>
        <w:tab/>
        <w:t>The impact on PCF is FFS.</w:t>
      </w:r>
    </w:p>
    <w:p w14:paraId="5D85526D" w14:textId="77777777" w:rsidR="002C3472" w:rsidRPr="000C27E8" w:rsidRDefault="002C3472" w:rsidP="002C3472">
      <w:pPr>
        <w:pStyle w:val="Heading2"/>
      </w:pPr>
      <w:bookmarkStart w:id="949" w:name="_Toc100846848"/>
      <w:bookmarkStart w:id="950" w:name="_Toc100846993"/>
      <w:bookmarkStart w:id="951" w:name="_Toc100993765"/>
      <w:bookmarkStart w:id="952" w:name="_Toc113263291"/>
      <w:bookmarkStart w:id="953" w:name="_Toc113283536"/>
      <w:bookmarkStart w:id="954" w:name="_Toc117272111"/>
      <w:r w:rsidRPr="000C27E8">
        <w:rPr>
          <w:lang w:eastAsia="zh-CN"/>
        </w:rPr>
        <w:t>6.23</w:t>
      </w:r>
      <w:r w:rsidRPr="000C27E8">
        <w:rPr>
          <w:lang w:eastAsia="ko-KR"/>
        </w:rPr>
        <w:tab/>
      </w:r>
      <w:r w:rsidRPr="000C27E8">
        <w:t>Solution</w:t>
      </w:r>
      <w:r w:rsidRPr="000C27E8">
        <w:rPr>
          <w:lang w:eastAsia="zh-CN"/>
        </w:rPr>
        <w:t xml:space="preserve"> 23</w:t>
      </w:r>
      <w:r w:rsidRPr="000C27E8">
        <w:t>: Delay budget for non-3GPP devices behind 5G-RG</w:t>
      </w:r>
      <w:bookmarkEnd w:id="949"/>
      <w:bookmarkEnd w:id="950"/>
      <w:bookmarkEnd w:id="951"/>
      <w:bookmarkEnd w:id="952"/>
      <w:bookmarkEnd w:id="953"/>
      <w:bookmarkEnd w:id="954"/>
    </w:p>
    <w:p w14:paraId="5EB811B6" w14:textId="77777777" w:rsidR="002C3472" w:rsidRPr="000C27E8" w:rsidRDefault="002C3472" w:rsidP="002C3472">
      <w:pPr>
        <w:pStyle w:val="Heading3"/>
      </w:pPr>
      <w:bookmarkStart w:id="955" w:name="_Toc100846849"/>
      <w:bookmarkStart w:id="956" w:name="_Toc100846994"/>
      <w:bookmarkStart w:id="957" w:name="_Toc100993766"/>
      <w:bookmarkStart w:id="958" w:name="_Toc113263292"/>
      <w:bookmarkStart w:id="959" w:name="_Toc113283537"/>
      <w:bookmarkStart w:id="960" w:name="_Toc117272112"/>
      <w:r w:rsidRPr="000C27E8">
        <w:t>6.23.1</w:t>
      </w:r>
      <w:r w:rsidRPr="000C27E8">
        <w:tab/>
        <w:t>Description</w:t>
      </w:r>
      <w:bookmarkEnd w:id="955"/>
      <w:bookmarkEnd w:id="956"/>
      <w:bookmarkEnd w:id="957"/>
      <w:bookmarkEnd w:id="958"/>
      <w:bookmarkEnd w:id="959"/>
      <w:bookmarkEnd w:id="960"/>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08ACD660" w:rsidR="002C3472" w:rsidRPr="000C27E8" w:rsidRDefault="002C3472" w:rsidP="002C3472">
      <w:r w:rsidRPr="000C27E8">
        <w:t xml:space="preserve">The solution applies to 5G-RG connected via FWA as defined in </w:t>
      </w:r>
      <w:r w:rsidR="000C27E8" w:rsidRPr="000C27E8">
        <w:t>TS 23.316 [</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961" w:name="_Toc100846850"/>
      <w:bookmarkStart w:id="962" w:name="_Toc100846995"/>
      <w:bookmarkStart w:id="963" w:name="_Toc100993767"/>
      <w:bookmarkStart w:id="964" w:name="_Toc113263293"/>
      <w:bookmarkStart w:id="965" w:name="_Toc113283538"/>
      <w:bookmarkStart w:id="966" w:name="_Toc117272113"/>
      <w:r w:rsidRPr="000C27E8">
        <w:t>6.23.2</w:t>
      </w:r>
      <w:r w:rsidRPr="000C27E8">
        <w:tab/>
        <w:t>Procedures</w:t>
      </w:r>
      <w:bookmarkEnd w:id="961"/>
      <w:bookmarkEnd w:id="962"/>
      <w:bookmarkEnd w:id="963"/>
      <w:bookmarkEnd w:id="964"/>
      <w:bookmarkEnd w:id="965"/>
      <w:bookmarkEnd w:id="966"/>
    </w:p>
    <w:p w14:paraId="4EAD41C4" w14:textId="77777777" w:rsidR="002C3472" w:rsidRPr="000C27E8" w:rsidRDefault="002C3472" w:rsidP="002C3472">
      <w:pPr>
        <w:pStyle w:val="TH"/>
      </w:pPr>
      <w:r w:rsidRPr="000C27E8">
        <w:object w:dxaOrig="16065" w:dyaOrig="9810" w14:anchorId="02A0E1F9">
          <v:shape id="_x0000_i1057" type="#_x0000_t75" style="width:480.5pt;height:294.5pt" o:ole="">
            <v:imagedata r:id="rId83" o:title=""/>
          </v:shape>
          <o:OLEObject Type="Embed" ProgID="Mscgen.Chart" ShapeID="_x0000_i1057" DrawAspect="Content" ObjectID="_1727885210" r:id="rId84"/>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7F8E4C0C"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0C27E8" w:rsidRPr="000C27E8">
        <w:t>TS 23.502 [</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49629397"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A4709B" w:rsidRPr="000C27E8">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967" w:name="_Toc100846851"/>
      <w:bookmarkStart w:id="968" w:name="_Toc100846996"/>
      <w:bookmarkStart w:id="969" w:name="_Toc100993768"/>
      <w:bookmarkStart w:id="970" w:name="_Toc113263294"/>
      <w:bookmarkStart w:id="971" w:name="_Toc113283539"/>
      <w:bookmarkStart w:id="972" w:name="_Toc117272114"/>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67"/>
      <w:bookmarkEnd w:id="968"/>
      <w:bookmarkEnd w:id="969"/>
      <w:bookmarkEnd w:id="970"/>
      <w:bookmarkEnd w:id="971"/>
      <w:bookmarkEnd w:id="972"/>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7777777" w:rsidR="002C3472" w:rsidRPr="000C27E8" w:rsidRDefault="002C3472" w:rsidP="002C3472">
      <w:pPr>
        <w:pStyle w:val="Heading2"/>
      </w:pPr>
      <w:bookmarkStart w:id="973" w:name="_Toc100846852"/>
      <w:bookmarkStart w:id="974" w:name="_Toc100846997"/>
      <w:bookmarkStart w:id="975" w:name="_Toc100993769"/>
      <w:bookmarkStart w:id="976" w:name="_Toc113263295"/>
      <w:bookmarkStart w:id="977" w:name="_Toc113283540"/>
      <w:bookmarkStart w:id="978" w:name="_Toc117272115"/>
      <w:r w:rsidRPr="000C27E8">
        <w:rPr>
          <w:lang w:eastAsia="zh-CN"/>
        </w:rPr>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973"/>
      <w:bookmarkEnd w:id="974"/>
      <w:bookmarkEnd w:id="975"/>
      <w:bookmarkEnd w:id="976"/>
      <w:bookmarkEnd w:id="977"/>
      <w:bookmarkEnd w:id="978"/>
    </w:p>
    <w:p w14:paraId="7BC146C0" w14:textId="77777777" w:rsidR="002C3472" w:rsidRPr="000C27E8" w:rsidRDefault="002C3472" w:rsidP="002C3472">
      <w:pPr>
        <w:pStyle w:val="Heading3"/>
      </w:pPr>
      <w:bookmarkStart w:id="979" w:name="_Toc100846853"/>
      <w:bookmarkStart w:id="980" w:name="_Toc100846998"/>
      <w:bookmarkStart w:id="981" w:name="_Toc100993770"/>
      <w:bookmarkStart w:id="982" w:name="_Toc113263296"/>
      <w:bookmarkStart w:id="983" w:name="_Toc113283541"/>
      <w:bookmarkStart w:id="984" w:name="_Toc117272116"/>
      <w:r w:rsidRPr="000C27E8">
        <w:t>6.24.1</w:t>
      </w:r>
      <w:r w:rsidRPr="000C27E8">
        <w:tab/>
        <w:t>Description</w:t>
      </w:r>
      <w:bookmarkEnd w:id="979"/>
      <w:bookmarkEnd w:id="980"/>
      <w:bookmarkEnd w:id="981"/>
      <w:bookmarkEnd w:id="982"/>
      <w:bookmarkEnd w:id="983"/>
      <w:bookmarkEnd w:id="984"/>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4256FF48"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A4709B" w:rsidRPr="000C27E8">
        <w:t>'</w:t>
      </w:r>
      <w:r w:rsidRPr="000C27E8">
        <w:t>s local configuration (based on DNN / S-NSSAI for the 5G RG</w:t>
      </w:r>
      <w:r w:rsidR="00A4709B" w:rsidRPr="000C27E8">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1466F1BD" w14:textId="28AFEB75" w:rsidR="002C3472" w:rsidRPr="000C27E8" w:rsidRDefault="000E7E3A" w:rsidP="002C3472">
      <w:pPr>
        <w:pStyle w:val="TH"/>
        <w:rPr>
          <w:lang w:eastAsia="zh-CN"/>
        </w:rPr>
      </w:pPr>
      <w:r w:rsidRPr="000C27E8">
        <w:rPr>
          <w:noProof/>
          <w:lang w:eastAsia="zh-CN"/>
        </w:rPr>
        <w:drawing>
          <wp:inline distT="0" distB="0" distL="0" distR="0" wp14:anchorId="59840E6E" wp14:editId="31FF42BC">
            <wp:extent cx="6115050" cy="2571750"/>
            <wp:effectExtent l="0" t="0" r="0" b="0"/>
            <wp:docPr id="65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5050" cy="2571750"/>
                    </a:xfrm>
                    <a:prstGeom prst="rect">
                      <a:avLst/>
                    </a:prstGeom>
                    <a:noFill/>
                    <a:ln>
                      <a:noFill/>
                    </a:ln>
                  </pic:spPr>
                </pic:pic>
              </a:graphicData>
            </a:graphic>
          </wp:inline>
        </w:drawing>
      </w:r>
    </w:p>
    <w:p w14:paraId="4C549E4D" w14:textId="77777777"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985" w:name="_Toc100846854"/>
      <w:bookmarkStart w:id="986" w:name="_Toc100846999"/>
      <w:bookmarkStart w:id="987" w:name="_Toc100993771"/>
      <w:bookmarkStart w:id="988" w:name="_Toc113263297"/>
      <w:bookmarkStart w:id="989" w:name="_Toc113283542"/>
      <w:bookmarkStart w:id="990" w:name="_Toc117272117"/>
      <w:r w:rsidRPr="000C27E8">
        <w:t>6.24.2</w:t>
      </w:r>
      <w:r w:rsidRPr="000C27E8">
        <w:tab/>
        <w:t>Procedures</w:t>
      </w:r>
      <w:bookmarkEnd w:id="985"/>
      <w:bookmarkEnd w:id="986"/>
      <w:bookmarkEnd w:id="987"/>
      <w:bookmarkEnd w:id="988"/>
      <w:bookmarkEnd w:id="989"/>
      <w:bookmarkEnd w:id="990"/>
    </w:p>
    <w:p w14:paraId="59F58C10" w14:textId="07715E72"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0C27E8" w:rsidRPr="000C27E8">
        <w:rPr>
          <w:lang w:eastAsia="zh-CN"/>
        </w:rPr>
        <w:t>TS 23.316 [</w:t>
      </w:r>
      <w:r w:rsidRPr="000C27E8">
        <w:rPr>
          <w:lang w:eastAsia="zh-CN"/>
        </w:rPr>
        <w:t>5].</w:t>
      </w:r>
    </w:p>
    <w:p w14:paraId="3C0B217F" w14:textId="08513974"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0C27E8" w:rsidRPr="000C27E8">
        <w:rPr>
          <w:lang w:eastAsia="zh-CN"/>
        </w:rPr>
        <w:t>TS 23.316 [</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991" w:name="_Toc100846855"/>
      <w:bookmarkStart w:id="992" w:name="_Toc100847000"/>
      <w:bookmarkStart w:id="993" w:name="_Toc100993772"/>
      <w:bookmarkStart w:id="994" w:name="_Toc113263298"/>
      <w:bookmarkStart w:id="995" w:name="_Toc113283543"/>
      <w:bookmarkStart w:id="996" w:name="_Toc117272118"/>
      <w:r w:rsidRPr="000C27E8">
        <w:rPr>
          <w:lang w:eastAsia="zh-CN"/>
        </w:rPr>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91"/>
      <w:bookmarkEnd w:id="992"/>
      <w:bookmarkEnd w:id="993"/>
      <w:bookmarkEnd w:id="994"/>
      <w:bookmarkEnd w:id="995"/>
      <w:bookmarkEnd w:id="996"/>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997" w:name="_Toc100846856"/>
      <w:bookmarkStart w:id="998" w:name="_Toc100847001"/>
      <w:bookmarkStart w:id="999" w:name="_Toc100993773"/>
      <w:bookmarkStart w:id="1000" w:name="_Toc113263299"/>
      <w:bookmarkStart w:id="1001" w:name="_Toc113283544"/>
      <w:bookmarkStart w:id="1002" w:name="_Toc117272119"/>
      <w:r w:rsidRPr="000C27E8">
        <w:rPr>
          <w:lang w:eastAsia="zh-CN"/>
        </w:rPr>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997"/>
      <w:bookmarkEnd w:id="998"/>
      <w:bookmarkEnd w:id="999"/>
      <w:bookmarkEnd w:id="1000"/>
      <w:bookmarkEnd w:id="1001"/>
      <w:bookmarkEnd w:id="1002"/>
    </w:p>
    <w:p w14:paraId="52B914AF" w14:textId="77777777" w:rsidR="002C3472" w:rsidRPr="000C27E8" w:rsidRDefault="002C3472" w:rsidP="002C3472">
      <w:pPr>
        <w:pStyle w:val="Heading3"/>
      </w:pPr>
      <w:bookmarkStart w:id="1003" w:name="_Toc100846857"/>
      <w:bookmarkStart w:id="1004" w:name="_Toc100847002"/>
      <w:bookmarkStart w:id="1005" w:name="_Toc100993774"/>
      <w:bookmarkStart w:id="1006" w:name="_Toc113263300"/>
      <w:bookmarkStart w:id="1007" w:name="_Toc113283545"/>
      <w:bookmarkStart w:id="1008" w:name="_Toc117272120"/>
      <w:r w:rsidRPr="000C27E8">
        <w:t>6.25.1</w:t>
      </w:r>
      <w:r w:rsidRPr="000C27E8">
        <w:tab/>
        <w:t>Description</w:t>
      </w:r>
      <w:bookmarkEnd w:id="1003"/>
      <w:bookmarkEnd w:id="1004"/>
      <w:bookmarkEnd w:id="1005"/>
      <w:bookmarkEnd w:id="1006"/>
      <w:bookmarkEnd w:id="1007"/>
      <w:bookmarkEnd w:id="1008"/>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37D2C4FA"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0C27E8" w:rsidRPr="000C27E8">
        <w:t>TS 23.316 [</w:t>
      </w:r>
      <w:r w:rsidRPr="000C27E8">
        <w:t xml:space="preserve">5] can be followed by AUN3 devices. The authentication procedure of N5GC device as described in Rel-16 </w:t>
      </w:r>
      <w:r w:rsidR="000C27E8" w:rsidRPr="000C27E8">
        <w:t>TS 33.501 [</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p w14:paraId="1F92CF5E" w14:textId="33F8EA55" w:rsidR="002C3472" w:rsidRPr="000C27E8" w:rsidRDefault="000E7E3A" w:rsidP="002C3472">
      <w:pPr>
        <w:pStyle w:val="TH"/>
      </w:pPr>
      <w:r w:rsidRPr="000C27E8">
        <w:rPr>
          <w:noProof/>
        </w:rPr>
        <w:drawing>
          <wp:inline distT="0" distB="0" distL="0" distR="0" wp14:anchorId="08EE65DC" wp14:editId="2B8BF9BF">
            <wp:extent cx="6124575" cy="2724150"/>
            <wp:effectExtent l="0" t="0" r="0" b="0"/>
            <wp:docPr id="65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4575" cy="2724150"/>
                    </a:xfrm>
                    <a:prstGeom prst="rect">
                      <a:avLst/>
                    </a:prstGeom>
                    <a:noFill/>
                    <a:ln>
                      <a:noFill/>
                    </a:ln>
                  </pic:spPr>
                </pic:pic>
              </a:graphicData>
            </a:graphic>
          </wp:inline>
        </w:drawing>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1009" w:name="_Toc100846858"/>
      <w:bookmarkStart w:id="1010" w:name="_Toc100847003"/>
      <w:bookmarkStart w:id="1011" w:name="_Toc100993775"/>
      <w:bookmarkStart w:id="1012" w:name="_Toc113263301"/>
      <w:bookmarkStart w:id="1013" w:name="_Toc113283546"/>
      <w:bookmarkStart w:id="1014" w:name="_Toc117272121"/>
      <w:r w:rsidRPr="000C27E8">
        <w:t>6.25.2</w:t>
      </w:r>
      <w:r w:rsidRPr="000C27E8">
        <w:tab/>
        <w:t>Procedures</w:t>
      </w:r>
      <w:bookmarkEnd w:id="1009"/>
      <w:bookmarkEnd w:id="1010"/>
      <w:bookmarkEnd w:id="1011"/>
      <w:bookmarkEnd w:id="1012"/>
      <w:bookmarkEnd w:id="1013"/>
      <w:bookmarkEnd w:id="1014"/>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2DEFB13B" w14:textId="2EADE5E3" w:rsidR="002C3472" w:rsidRPr="000C27E8" w:rsidRDefault="000E7E3A" w:rsidP="002C3472">
      <w:pPr>
        <w:pStyle w:val="TH"/>
      </w:pPr>
      <w:r w:rsidRPr="000C27E8">
        <w:rPr>
          <w:noProof/>
        </w:rPr>
        <w:drawing>
          <wp:inline distT="0" distB="0" distL="0" distR="0" wp14:anchorId="707E3B0E" wp14:editId="5D3E00B4">
            <wp:extent cx="6124575" cy="3609975"/>
            <wp:effectExtent l="0" t="0" r="0" b="0"/>
            <wp:docPr id="65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4575" cy="3609975"/>
                    </a:xfrm>
                    <a:prstGeom prst="rect">
                      <a:avLst/>
                    </a:prstGeom>
                    <a:noFill/>
                    <a:ln>
                      <a:noFill/>
                    </a:ln>
                  </pic:spPr>
                </pic:pic>
              </a:graphicData>
            </a:graphic>
          </wp:inline>
        </w:drawing>
      </w:r>
    </w:p>
    <w:p w14:paraId="5F6EDE5A" w14:textId="77777777" w:rsidR="002C3472" w:rsidRPr="000C27E8" w:rsidRDefault="002C3472" w:rsidP="002C3472">
      <w:pPr>
        <w:pStyle w:val="TF"/>
        <w:rPr>
          <w:lang w:eastAsia="zh-CN"/>
        </w:rPr>
      </w:pPr>
      <w:r w:rsidRPr="000C27E8">
        <w:rPr>
          <w:lang w:eastAsia="zh-CN"/>
        </w:rPr>
        <w:t>Figure 6.25.2-1. 5GC registration of AUN3 device</w:t>
      </w:r>
    </w:p>
    <w:p w14:paraId="3B550C32" w14:textId="04D337E6"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0C27E8" w:rsidRPr="000C27E8">
        <w:rPr>
          <w:lang w:eastAsia="zh-CN"/>
        </w:rPr>
        <w:t>TS 23.316 [</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6F2D6311"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0C27E8" w:rsidRPr="000C27E8">
        <w:rPr>
          <w:lang w:eastAsia="zh-CN"/>
        </w:rPr>
        <w:t>TS 23.316 [</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2DFEAAF"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0C27E8" w:rsidRPr="000C27E8">
        <w:rPr>
          <w:lang w:eastAsia="zh-CN"/>
        </w:rPr>
        <w:t>TS 23.501 [</w:t>
      </w:r>
      <w:r w:rsidRPr="000C27E8">
        <w:rPr>
          <w:lang w:eastAsia="zh-CN"/>
        </w:rPr>
        <w:t>2].</w:t>
      </w:r>
    </w:p>
    <w:p w14:paraId="3A09CA55" w14:textId="5B5D9FC7"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0C27E8" w:rsidRPr="000C27E8">
        <w:rPr>
          <w:lang w:eastAsia="zh-CN"/>
        </w:rPr>
        <w:t>TS 33.501 [</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595CE328" w:rsidR="002C3472" w:rsidRPr="000C27E8" w:rsidRDefault="002C3472" w:rsidP="002C3472">
      <w:pPr>
        <w:pStyle w:val="B1"/>
        <w:rPr>
          <w:lang w:eastAsia="zh-CN"/>
        </w:rPr>
      </w:pPr>
      <w:r w:rsidRPr="000C27E8">
        <w:rPr>
          <w:lang w:eastAsia="zh-CN"/>
        </w:rPr>
        <w:t>6.</w:t>
      </w:r>
      <w:r w:rsidRPr="000C27E8">
        <w:rPr>
          <w:lang w:eastAsia="zh-CN"/>
        </w:rPr>
        <w:tab/>
        <w:t xml:space="preserve">The AMF performs other registration procedures as required (clause 4.2.2.2.2 of </w:t>
      </w:r>
      <w:r w:rsidR="000C27E8" w:rsidRPr="000C27E8">
        <w:rPr>
          <w:lang w:eastAsia="zh-CN"/>
        </w:rPr>
        <w:t>TS 23.502 [</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connection (own NAS security context in the AMF and with the 5G-RG) and its own NGAP connection separate from that of the 5G-RG.</w:t>
      </w:r>
    </w:p>
    <w:p w14:paraId="72A99905" w14:textId="1523F9C3"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0C27E8" w:rsidRPr="000C27E8">
        <w:rPr>
          <w:lang w:eastAsia="ko-KR"/>
        </w:rPr>
        <w:t>TS 23.316 [</w:t>
      </w:r>
      <w:r w:rsidRPr="000C27E8">
        <w:rPr>
          <w:lang w:eastAsia="ko-KR"/>
        </w:rPr>
        <w:t>5] are applicable to 5G-RG shall be applicable to the AUN3 device also.</w:t>
      </w:r>
    </w:p>
    <w:p w14:paraId="6F604090" w14:textId="2DA92824"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0C27E8" w:rsidRPr="000C27E8">
        <w:rPr>
          <w:lang w:eastAsia="zh-CN"/>
        </w:rPr>
        <w:t>TS 23.501 [</w:t>
      </w:r>
      <w:r w:rsidRPr="000C27E8">
        <w:rPr>
          <w:lang w:eastAsia="zh-CN"/>
        </w:rPr>
        <w:t>2].</w:t>
      </w:r>
    </w:p>
    <w:p w14:paraId="5A99B5F1" w14:textId="0C16294A"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0C27E8" w:rsidRPr="000C27E8">
        <w:rPr>
          <w:lang w:eastAsia="zh-CN"/>
        </w:rPr>
        <w:t>TS 23.316 [</w:t>
      </w:r>
      <w:r w:rsidRPr="000C27E8">
        <w:rPr>
          <w:lang w:eastAsia="zh-CN"/>
        </w:rPr>
        <w:t>5].</w:t>
      </w:r>
    </w:p>
    <w:p w14:paraId="55E5D277" w14:textId="3DF0B9FB" w:rsidR="002C3472" w:rsidRPr="000C27E8" w:rsidRDefault="002C3472" w:rsidP="002C3472">
      <w:pPr>
        <w:rPr>
          <w:lang w:eastAsia="zh-CN"/>
        </w:rPr>
      </w:pPr>
      <w:r w:rsidRPr="000C27E8">
        <w:rPr>
          <w:lang w:eastAsia="zh-CN"/>
        </w:rPr>
        <w:t xml:space="preserve">Distinct RG Level Wireline Access Characteristics (RG-LWAC), which provide appropriate mapping of QoS characteristics of the 5G QoS flows to the wireline technology specific QOS parameters to both the W-AGF and 5G-RG are configured for the 5G-RG and the AUN3 device and specified in </w:t>
      </w:r>
      <w:r w:rsidR="000C27E8" w:rsidRPr="000C27E8">
        <w:rPr>
          <w:lang w:eastAsia="zh-CN"/>
        </w:rPr>
        <w:t>TS 23.316 [</w:t>
      </w:r>
      <w:r w:rsidRPr="000C27E8">
        <w:rPr>
          <w:lang w:eastAsia="zh-CN"/>
        </w:rPr>
        <w:t>5] clause 4.5.1.2.</w:t>
      </w:r>
    </w:p>
    <w:p w14:paraId="6CC7F8FE" w14:textId="5382CD1F"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0C27E8" w:rsidRPr="000C27E8">
        <w:rPr>
          <w:lang w:eastAsia="zh-CN"/>
        </w:rPr>
        <w:t>TS 23.316 [</w:t>
      </w:r>
      <w:r w:rsidRPr="000C27E8">
        <w:rPr>
          <w:lang w:eastAsia="zh-CN"/>
        </w:rPr>
        <w:t>5].</w:t>
      </w:r>
    </w:p>
    <w:p w14:paraId="4EA81957" w14:textId="77777777" w:rsidR="002C3472" w:rsidRPr="000C27E8" w:rsidRDefault="002C3472" w:rsidP="002C3472">
      <w:pPr>
        <w:pStyle w:val="Heading3"/>
        <w:rPr>
          <w:lang w:eastAsia="zh-CN"/>
        </w:rPr>
      </w:pPr>
      <w:bookmarkStart w:id="1015" w:name="_Toc100846859"/>
      <w:bookmarkStart w:id="1016" w:name="_Toc100847004"/>
      <w:bookmarkStart w:id="1017" w:name="_Toc100993776"/>
      <w:bookmarkStart w:id="1018" w:name="_Toc113263302"/>
      <w:bookmarkStart w:id="1019" w:name="_Toc113283547"/>
      <w:bookmarkStart w:id="1020" w:name="_Toc117272122"/>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015"/>
      <w:bookmarkEnd w:id="1016"/>
      <w:bookmarkEnd w:id="1017"/>
      <w:bookmarkEnd w:id="1018"/>
      <w:bookmarkEnd w:id="1019"/>
      <w:bookmarkEnd w:id="1020"/>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04CC0A7D" w:rsidR="002C3472" w:rsidRPr="000C27E8" w:rsidRDefault="002C3472" w:rsidP="002C3472">
      <w:pPr>
        <w:pStyle w:val="EditorsNote"/>
      </w:pPr>
      <w:r w:rsidRPr="000C27E8">
        <w:t>Editor</w:t>
      </w:r>
      <w:r w:rsidR="00A4709B" w:rsidRPr="000C27E8">
        <w:t>'</w:t>
      </w:r>
      <w:r w:rsidRPr="000C27E8">
        <w:t>s note:</w:t>
      </w:r>
      <w:r w:rsidRPr="000C27E8">
        <w:tab/>
        <w:t>Further considerations on W-AGF would be brought to BBF and/or CableLabs attention is FFS.</w:t>
      </w:r>
    </w:p>
    <w:p w14:paraId="7DEE1602" w14:textId="77777777" w:rsidR="002C3472" w:rsidRPr="000C27E8" w:rsidRDefault="002C3472" w:rsidP="002C3472">
      <w:pPr>
        <w:rPr>
          <w:lang w:eastAsia="x-none"/>
        </w:rPr>
      </w:pPr>
      <w:bookmarkStart w:id="1021" w:name="_Toc250980595"/>
      <w:bookmarkStart w:id="1022" w:name="_Toc326037266"/>
      <w:bookmarkStart w:id="1023" w:name="_Toc510604411"/>
      <w:bookmarkStart w:id="1024" w:name="_Toc22214912"/>
      <w:bookmarkStart w:id="1025" w:name="_Toc310438366"/>
      <w:bookmarkStart w:id="1026" w:name="_Toc324232216"/>
      <w:bookmarkStart w:id="1027" w:name="_Toc326248735"/>
      <w:bookmarkStart w:id="1028" w:name="_Toc510604412"/>
      <w:bookmarkEnd w:id="353"/>
      <w:bookmarkEnd w:id="354"/>
      <w:bookmarkEnd w:id="355"/>
    </w:p>
    <w:p w14:paraId="31CF441D" w14:textId="77777777" w:rsidR="002C3472" w:rsidRPr="000C27E8" w:rsidRDefault="002C3472" w:rsidP="002C3472">
      <w:pPr>
        <w:pStyle w:val="Heading1"/>
        <w:rPr>
          <w:lang w:eastAsia="zh-CN"/>
        </w:rPr>
      </w:pPr>
      <w:bookmarkStart w:id="1029" w:name="_Toc23254045"/>
      <w:bookmarkStart w:id="1030" w:name="_Toc97155751"/>
      <w:bookmarkStart w:id="1031" w:name="_Toc100846864"/>
      <w:bookmarkStart w:id="1032" w:name="_Toc100847009"/>
      <w:bookmarkStart w:id="1033" w:name="_Toc100993781"/>
      <w:bookmarkStart w:id="1034" w:name="_Toc113263307"/>
      <w:bookmarkStart w:id="1035" w:name="_Toc113283548"/>
      <w:bookmarkStart w:id="1036" w:name="_Toc117272123"/>
      <w:r w:rsidRPr="000C27E8">
        <w:rPr>
          <w:lang w:eastAsia="zh-CN"/>
        </w:rPr>
        <w:t>7</w:t>
      </w:r>
      <w:r w:rsidRPr="000C27E8">
        <w:rPr>
          <w:lang w:eastAsia="zh-CN"/>
        </w:rPr>
        <w:tab/>
        <w:t>Overall Evaluation</w:t>
      </w:r>
      <w:bookmarkEnd w:id="1021"/>
      <w:bookmarkEnd w:id="1022"/>
      <w:bookmarkEnd w:id="1023"/>
      <w:bookmarkEnd w:id="1024"/>
      <w:bookmarkEnd w:id="1029"/>
      <w:bookmarkEnd w:id="1030"/>
      <w:bookmarkEnd w:id="1031"/>
      <w:bookmarkEnd w:id="1032"/>
      <w:bookmarkEnd w:id="1033"/>
      <w:bookmarkEnd w:id="1034"/>
      <w:bookmarkEnd w:id="1035"/>
      <w:bookmarkEnd w:id="1036"/>
    </w:p>
    <w:p w14:paraId="7774C9E6" w14:textId="2C93BB36" w:rsidR="002C3472" w:rsidRPr="000C27E8" w:rsidRDefault="002C3472" w:rsidP="002C3472">
      <w:pPr>
        <w:pStyle w:val="EditorsNote"/>
        <w:rPr>
          <w:lang w:eastAsia="zh-CN"/>
        </w:rPr>
      </w:pPr>
      <w:r w:rsidRPr="000C27E8">
        <w:t>Editor</w:t>
      </w:r>
      <w:r w:rsidR="00A4709B" w:rsidRPr="000C27E8">
        <w:t>'</w:t>
      </w:r>
      <w:r w:rsidRPr="000C27E8">
        <w:t>s note:</w:t>
      </w:r>
      <w:r w:rsidRPr="000C27E8">
        <w:tab/>
        <w:t>This clause</w:t>
      </w:r>
      <w:r w:rsidRPr="000C27E8">
        <w:rPr>
          <w:lang w:eastAsia="zh-CN"/>
        </w:rPr>
        <w:t xml:space="preserve"> </w:t>
      </w:r>
      <w:r w:rsidRPr="000C27E8">
        <w:t>will provide evaluation of different solutions.</w:t>
      </w:r>
    </w:p>
    <w:p w14:paraId="567273B1" w14:textId="77777777" w:rsidR="002C3472" w:rsidRPr="000C27E8" w:rsidRDefault="002C3472" w:rsidP="002C3472">
      <w:pPr>
        <w:rPr>
          <w:lang w:eastAsia="x-none"/>
        </w:rPr>
      </w:pPr>
    </w:p>
    <w:p w14:paraId="7FCD1FF1" w14:textId="77777777" w:rsidR="002C3472" w:rsidRPr="000C27E8" w:rsidRDefault="002C3472" w:rsidP="002C3472">
      <w:pPr>
        <w:pStyle w:val="Heading1"/>
      </w:pPr>
      <w:bookmarkStart w:id="1037" w:name="_Toc22214914"/>
      <w:bookmarkStart w:id="1038" w:name="_Toc23254047"/>
      <w:bookmarkStart w:id="1039" w:name="_Toc97155752"/>
      <w:bookmarkStart w:id="1040" w:name="_Toc100846865"/>
      <w:bookmarkStart w:id="1041" w:name="_Toc100847010"/>
      <w:bookmarkStart w:id="1042" w:name="_Toc100993782"/>
      <w:bookmarkStart w:id="1043" w:name="_Toc113263308"/>
      <w:bookmarkStart w:id="1044" w:name="_Toc113283549"/>
      <w:bookmarkStart w:id="1045" w:name="_Toc117272124"/>
      <w:r w:rsidRPr="000C27E8">
        <w:t>8</w:t>
      </w:r>
      <w:r w:rsidRPr="000C27E8">
        <w:tab/>
        <w:t>Conclusions</w:t>
      </w:r>
      <w:bookmarkEnd w:id="1025"/>
      <w:bookmarkEnd w:id="1026"/>
      <w:bookmarkEnd w:id="1027"/>
      <w:bookmarkEnd w:id="1028"/>
      <w:bookmarkEnd w:id="1037"/>
      <w:bookmarkEnd w:id="1038"/>
      <w:bookmarkEnd w:id="1039"/>
      <w:bookmarkEnd w:id="1040"/>
      <w:bookmarkEnd w:id="1041"/>
      <w:bookmarkEnd w:id="1042"/>
      <w:bookmarkEnd w:id="1043"/>
      <w:bookmarkEnd w:id="1044"/>
      <w:bookmarkEnd w:id="1045"/>
    </w:p>
    <w:p w14:paraId="7B4F6E29" w14:textId="77777777" w:rsidR="002C3472" w:rsidRPr="000C27E8" w:rsidRDefault="002C3472" w:rsidP="002C3472">
      <w:pPr>
        <w:pStyle w:val="Heading2"/>
        <w:rPr>
          <w:lang w:eastAsia="ko-KR"/>
        </w:rPr>
      </w:pPr>
      <w:bookmarkStart w:id="1046" w:name="_Toc113263309"/>
      <w:bookmarkStart w:id="1047" w:name="_Toc113283550"/>
      <w:bookmarkStart w:id="1048" w:name="_Toc117272125"/>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1046"/>
      <w:bookmarkEnd w:id="1047"/>
      <w:bookmarkEnd w:id="1048"/>
    </w:p>
    <w:p w14:paraId="314226C9" w14:textId="22A9A465" w:rsidR="002C3472" w:rsidRPr="000C27E8" w:rsidRDefault="002C3472" w:rsidP="002C3472">
      <w:pPr>
        <w:pStyle w:val="EditorsNote"/>
      </w:pPr>
      <w:r w:rsidRPr="000C27E8">
        <w:t>Editor</w:t>
      </w:r>
      <w:r w:rsidR="00A4709B" w:rsidRPr="000C27E8">
        <w:t>'</w:t>
      </w:r>
      <w:r w:rsidRPr="000C27E8">
        <w:t>s note:</w:t>
      </w:r>
      <w:r w:rsidRPr="000C27E8">
        <w:tab/>
        <w:t>This clause will list conclusions that have been agreed during the course of the study item activities.</w:t>
      </w:r>
    </w:p>
    <w:p w14:paraId="51D6CBA7" w14:textId="77777777" w:rsidR="002C3472" w:rsidRPr="000C27E8" w:rsidRDefault="002C3472" w:rsidP="002C3472"/>
    <w:p w14:paraId="384FAF51" w14:textId="77777777" w:rsidR="002C3472" w:rsidRPr="000C27E8" w:rsidRDefault="002C3472" w:rsidP="002C3472">
      <w:pPr>
        <w:pStyle w:val="Heading2"/>
        <w:rPr>
          <w:lang w:eastAsia="ko-KR"/>
        </w:rPr>
      </w:pPr>
      <w:bookmarkStart w:id="1049" w:name="_Toc113263310"/>
      <w:bookmarkStart w:id="1050" w:name="_Toc113283551"/>
      <w:bookmarkStart w:id="1051" w:name="_Toc117272126"/>
      <w:r w:rsidRPr="000C27E8">
        <w:rPr>
          <w:lang w:eastAsia="ko-KR"/>
        </w:rPr>
        <w:t>8.2</w:t>
      </w:r>
      <w:r w:rsidRPr="000C27E8">
        <w:rPr>
          <w:lang w:eastAsia="ko-KR"/>
        </w:rPr>
        <w:tab/>
        <w:t xml:space="preserve">Key Issue #2: </w:t>
      </w:r>
      <w:r w:rsidRPr="000C27E8">
        <w:t>How to select a TNGF/N3IWF that supports the S-NSSAI(s) needed by the UE</w:t>
      </w:r>
      <w:bookmarkEnd w:id="1049"/>
      <w:bookmarkEnd w:id="1050"/>
      <w:bookmarkEnd w:id="1051"/>
    </w:p>
    <w:p w14:paraId="6405949C" w14:textId="77777777" w:rsidR="002C3472" w:rsidRPr="000C27E8" w:rsidRDefault="002C3472" w:rsidP="002C3472">
      <w:pPr>
        <w:pStyle w:val="Heading3"/>
      </w:pPr>
      <w:bookmarkStart w:id="1052" w:name="_Toc113263311"/>
      <w:bookmarkStart w:id="1053" w:name="_Toc113283552"/>
      <w:bookmarkStart w:id="1054" w:name="_Toc117272127"/>
      <w:r w:rsidRPr="000C27E8">
        <w:t>8.2.1</w:t>
      </w:r>
      <w:r w:rsidRPr="000C27E8">
        <w:tab/>
        <w:t>How to select an N3IWF that supports the S-NSSAI(s) needed by the UE</w:t>
      </w:r>
      <w:bookmarkEnd w:id="1052"/>
      <w:bookmarkEnd w:id="1053"/>
      <w:bookmarkEnd w:id="1054"/>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1055" w:name="_Toc113263312"/>
      <w:bookmarkStart w:id="1056" w:name="_Toc113283553"/>
      <w:bookmarkStart w:id="1057" w:name="_Toc117272128"/>
      <w:r w:rsidRPr="000C27E8">
        <w:t>8.2.2</w:t>
      </w:r>
      <w:r w:rsidRPr="000C27E8">
        <w:tab/>
        <w:t>How to select a TNGF that supports the S-NSSAI(s) needed by the UE</w:t>
      </w:r>
      <w:bookmarkEnd w:id="1055"/>
      <w:bookmarkEnd w:id="1056"/>
      <w:bookmarkEnd w:id="1057"/>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0E826C24" w:rsidR="003A08E7" w:rsidRPr="000C27E8" w:rsidRDefault="003A08E7" w:rsidP="003A08E7">
      <w:pPr>
        <w:pStyle w:val="B1"/>
      </w:pPr>
      <w:r w:rsidRPr="000C27E8">
        <w:t>-</w:t>
      </w:r>
      <w:r w:rsidRPr="000C27E8">
        <w:tab/>
        <w:t xml:space="preserve">UE based solutions where UE(s) </w:t>
      </w:r>
      <w:ins w:id="1058" w:author="S2-2209897" w:date="2022-10-18T17:56:00Z">
        <w:r w:rsidR="00B91D52">
          <w:t>may</w:t>
        </w:r>
        <w:r w:rsidR="00B91D52" w:rsidRPr="00A34E07">
          <w:t xml:space="preserve"> </w:t>
        </w:r>
      </w:ins>
      <w:del w:id="1059" w:author="S2-2209897" w:date="2022-10-18T17:56:00Z">
        <w:r w:rsidRPr="000C27E8" w:rsidDel="00B91D52">
          <w:delText xml:space="preserve">to </w:delText>
        </w:r>
      </w:del>
      <w:r w:rsidRPr="000C27E8">
        <w:t>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16A92A7E" w14:textId="6073C738" w:rsidR="00B91D52" w:rsidRPr="00A34E07" w:rsidRDefault="003A08E7" w:rsidP="00B91D52">
      <w:pPr>
        <w:pStyle w:val="B1"/>
        <w:rPr>
          <w:ins w:id="1060" w:author="S2-2209897" w:date="2022-10-18T17:57:00Z"/>
        </w:rPr>
      </w:pPr>
      <w:r w:rsidRPr="000C27E8">
        <w:t>-</w:t>
      </w:r>
      <w:r w:rsidRPr="000C27E8">
        <w:tab/>
      </w:r>
      <w:ins w:id="1061" w:author="S2-2209897" w:date="2022-10-18T17:57:00Z">
        <w:r w:rsidR="00B91D52">
          <w:rPr>
            <w:rFonts w:eastAsia="Arial"/>
          </w:rPr>
          <w:t xml:space="preserve">(the AMF receives from the TNGF over N2 information on the </w:t>
        </w:r>
        <w:r w:rsidR="00B91D52" w:rsidRPr="00A34E07">
          <w:t>set of slices associated to</w:t>
        </w:r>
        <w:r w:rsidR="00B91D52">
          <w:t xml:space="preserve"> / supported by</w:t>
        </w:r>
        <w:r w:rsidR="00B91D52" w:rsidRPr="00A34E07">
          <w:t xml:space="preserve"> a SSID</w:t>
        </w:r>
        <w:r w:rsidR="00B91D52">
          <w:t xml:space="preserve"> that the TNGF supports</w:t>
        </w:r>
        <w:r w:rsidR="00B91D52">
          <w:rPr>
            <w:rFonts w:eastAsia="Arial"/>
          </w:rPr>
          <w:t xml:space="preserve">) </w:t>
        </w:r>
      </w:ins>
    </w:p>
    <w:p w14:paraId="72CFD9CB" w14:textId="77777777" w:rsidR="00B91D52" w:rsidRPr="00A34E07" w:rsidRDefault="00B91D52" w:rsidP="00B91D52">
      <w:pPr>
        <w:pStyle w:val="B1"/>
        <w:rPr>
          <w:ins w:id="1062" w:author="S2-2209897" w:date="2022-10-18T17:57:00Z"/>
        </w:rPr>
      </w:pPr>
      <w:ins w:id="1063" w:author="S2-2209897" w:date="2022-10-18T17:57:00Z">
        <w:r w:rsidRPr="00A34E07">
          <w:t>-</w:t>
        </w:r>
        <w:r w:rsidRPr="00A34E07">
          <w:tab/>
          <w:t xml:space="preserve">The AMF may determine the UE used a wrong SSID based on </w:t>
        </w:r>
        <w:r>
          <w:t>information received over N2 from the TNGF</w:t>
        </w:r>
      </w:ins>
    </w:p>
    <w:p w14:paraId="5BDE6195" w14:textId="03B2C738" w:rsidR="00B91D52" w:rsidRPr="0098645F" w:rsidRDefault="00B91D52" w:rsidP="00B91D52">
      <w:pPr>
        <w:pStyle w:val="B1"/>
        <w:rPr>
          <w:ins w:id="1064" w:author="S2-2209897" w:date="2022-10-18T17:58:00Z"/>
        </w:rPr>
      </w:pPr>
      <w:ins w:id="1065" w:author="S2-2209897" w:date="2022-10-18T17:57:00Z">
        <w:r w:rsidRPr="00A34E07">
          <w:t>-</w:t>
        </w:r>
        <w:r w:rsidRPr="00A34E07">
          <w:tab/>
          <w:t xml:space="preserve">The </w:t>
        </w:r>
      </w:ins>
      <w:r w:rsidR="003A08E7" w:rsidRPr="000C27E8">
        <w:t xml:space="preserve">AMF may trigger the UE Policy Association Establishment procedure to provide the UE with updated WLANSP if the selected </w:t>
      </w:r>
      <w:ins w:id="1066" w:author="S2-2209897" w:date="2022-10-18T17:57:00Z">
        <w:r>
          <w:t>SSID (</w:t>
        </w:r>
      </w:ins>
      <w:r w:rsidR="003A08E7" w:rsidRPr="000C27E8">
        <w:t>TNGF</w:t>
      </w:r>
      <w:ins w:id="1067" w:author="S2-2209897" w:date="2022-10-18T17:58:00Z">
        <w:r>
          <w:t>)</w:t>
        </w:r>
      </w:ins>
      <w:r w:rsidR="003A08E7" w:rsidRPr="000C27E8">
        <w:t xml:space="preserve"> does not support the slices requested by UE.</w:t>
      </w:r>
      <w:r>
        <w:t xml:space="preserve"> </w:t>
      </w:r>
      <w:ins w:id="1068" w:author="S2-2209897" w:date="2022-10-18T17:58:00Z">
        <w:r w:rsidRPr="0098645F">
          <w:t>The AMF requests the PCF to receive a notification when the PCF has completed the WLANSP update; once the AMF has received this notification from the PCF, the AMF can issue a registration reject</w:t>
        </w:r>
      </w:ins>
    </w:p>
    <w:p w14:paraId="7D5265B8" w14:textId="77777777" w:rsidR="00B91D52" w:rsidRDefault="00B91D52" w:rsidP="00B91D52">
      <w:pPr>
        <w:pStyle w:val="B1"/>
        <w:rPr>
          <w:ins w:id="1069" w:author="S2-2209897" w:date="2022-10-18T17:58:00Z"/>
        </w:rPr>
      </w:pPr>
      <w:ins w:id="1070" w:author="S2-2209897" w:date="2022-10-18T17:58:00Z">
        <w:r>
          <w:t>-</w:t>
        </w:r>
        <w:r>
          <w:tab/>
        </w:r>
        <w:r w:rsidRPr="000C27E8">
          <w:t xml:space="preserve">AMF may provide the target </w:t>
        </w:r>
        <w:r>
          <w:t>TNAN</w:t>
        </w:r>
        <w:r w:rsidRPr="000C27E8">
          <w:t xml:space="preserve"> information (e.g. such as SSID)</w:t>
        </w:r>
        <w:r w:rsidRPr="0058622C">
          <w:rPr>
            <w:lang w:eastAsia="zh-CN"/>
          </w:rPr>
          <w:t xml:space="preserve"> </w:t>
        </w:r>
        <w:r w:rsidRPr="000C27E8">
          <w:rPr>
            <w:lang w:eastAsia="zh-CN"/>
          </w:rPr>
          <w:t>associated with the Requested NSSAI</w:t>
        </w:r>
        <w:r w:rsidRPr="000C27E8">
          <w:t xml:space="preserve"> to UE within Registration Reject message</w:t>
        </w:r>
        <w:r>
          <w:t>.</w:t>
        </w:r>
      </w:ins>
    </w:p>
    <w:p w14:paraId="5D1546D1" w14:textId="0D47472D" w:rsidR="00B91D52" w:rsidRDefault="00B91D52" w:rsidP="00B91D52">
      <w:pPr>
        <w:pStyle w:val="EditorsNote"/>
        <w:rPr>
          <w:ins w:id="1071" w:author="S2-2209897" w:date="2022-10-18T17:58:00Z"/>
        </w:rPr>
      </w:pPr>
      <w:ins w:id="1072" w:author="S2-2209897" w:date="2022-10-18T17:58:00Z">
        <w:r>
          <w:t>Editor’s Note: it is FFS whether</w:t>
        </w:r>
        <w:r w:rsidRPr="000C27E8">
          <w:t xml:space="preserve"> TNGF ID</w:t>
        </w:r>
      </w:ins>
      <w:ins w:id="1073" w:author="S2-2209897" w:date="2022-10-18T18:01:00Z">
        <w:r>
          <w:t xml:space="preserve"> </w:t>
        </w:r>
      </w:ins>
      <w:ins w:id="1074" w:author="S2-2209897" w:date="2022-10-18T17:58:00Z">
        <w:r>
          <w:t xml:space="preserve">is provided as part of TNAN information and the Ue needs to use it to </w:t>
        </w:r>
        <w:r>
          <w:rPr>
            <w:lang w:eastAsia="zh-CN"/>
          </w:rPr>
          <w:t>build the target NAI</w:t>
        </w:r>
        <w:r w:rsidRPr="000C27E8">
          <w:rPr>
            <w:lang w:eastAsia="zh-CN"/>
          </w:rPr>
          <w:t xml:space="preserve"> </w:t>
        </w:r>
      </w:ins>
    </w:p>
    <w:p w14:paraId="30BCC485" w14:textId="68CDED80" w:rsidR="003A08E7" w:rsidRPr="000C27E8" w:rsidDel="00B91D52" w:rsidRDefault="00B91D52" w:rsidP="00B91D52">
      <w:pPr>
        <w:pStyle w:val="B1"/>
        <w:rPr>
          <w:del w:id="1075" w:author="S2-2209897" w:date="2022-10-18T17:58:00Z"/>
        </w:rPr>
      </w:pPr>
      <w:ins w:id="1076" w:author="S2-2209897" w:date="2022-10-18T17:58:00Z">
        <w:r>
          <w:rPr>
            <w:rFonts w:eastAsiaTheme="minorEastAsia" w:hint="eastAsia"/>
            <w:lang w:eastAsia="zh-CN"/>
          </w:rPr>
          <w:t>-</w:t>
        </w:r>
        <w:r>
          <w:rPr>
            <w:rFonts w:eastAsiaTheme="minorEastAsia"/>
            <w:lang w:eastAsia="zh-CN"/>
          </w:rPr>
          <w:tab/>
        </w:r>
      </w:ins>
      <w:ins w:id="1077" w:author="S2-2209897" w:date="2022-10-18T18:00:00Z">
        <w:r>
          <w:rPr>
            <w:rFonts w:eastAsiaTheme="minorEastAsia"/>
            <w:lang w:eastAsia="zh-CN"/>
          </w:rPr>
          <w:t>T</w:t>
        </w:r>
      </w:ins>
      <w:ins w:id="1078" w:author="S2-2209897" w:date="2022-10-18T17:58:00Z">
        <w:r>
          <w:rPr>
            <w:rFonts w:eastAsiaTheme="minorEastAsia"/>
            <w:lang w:eastAsia="zh-CN"/>
          </w:rPr>
          <w:t>he</w:t>
        </w:r>
      </w:ins>
      <w:ins w:id="1079" w:author="S2-2209897" w:date="2022-10-18T17:59:00Z">
        <w:r>
          <w:rPr>
            <w:rFonts w:eastAsiaTheme="minorEastAsia"/>
            <w:lang w:eastAsia="zh-CN"/>
          </w:rPr>
          <w:t xml:space="preserve"> </w:t>
        </w:r>
      </w:ins>
      <w:ins w:id="1080" w:author="S2-2209897" w:date="2022-10-18T17:58:00Z">
        <w:r w:rsidRPr="000C27E8">
          <w:rPr>
            <w:lang w:eastAsia="zh-CN"/>
          </w:rPr>
          <w:t>UE select</w:t>
        </w:r>
        <w:r>
          <w:rPr>
            <w:lang w:eastAsia="zh-CN"/>
          </w:rPr>
          <w:t>s</w:t>
        </w:r>
        <w:r w:rsidRPr="000C27E8">
          <w:rPr>
            <w:lang w:eastAsia="zh-CN"/>
          </w:rPr>
          <w:t xml:space="preserve"> an appropriate SSID associated with the Requested NSSAI and build the realm of NAI</w:t>
        </w:r>
        <w:r>
          <w:rPr>
            <w:lang w:eastAsia="zh-CN"/>
          </w:rPr>
          <w:t>.</w:t>
        </w:r>
      </w:ins>
    </w:p>
    <w:p w14:paraId="425636D2" w14:textId="2E17A33F" w:rsidR="002C3472" w:rsidRPr="000C27E8" w:rsidDel="00B91D52" w:rsidRDefault="002C3472" w:rsidP="00B91D52">
      <w:pPr>
        <w:pStyle w:val="B1"/>
        <w:rPr>
          <w:del w:id="1081" w:author="S2-2209897" w:date="2022-10-18T17:58:00Z"/>
        </w:rPr>
      </w:pPr>
      <w:del w:id="1082" w:author="S2-2209897" w:date="2022-10-18T17:58:00Z">
        <w:r w:rsidRPr="000C27E8" w:rsidDel="00B91D52">
          <w:delText>Editor</w:delText>
        </w:r>
        <w:r w:rsidR="00A4709B" w:rsidRPr="000C27E8" w:rsidDel="00B91D52">
          <w:delText>'</w:delText>
        </w:r>
        <w:r w:rsidRPr="000C27E8" w:rsidDel="00B91D52">
          <w:delText>s note:</w:delText>
        </w:r>
        <w:r w:rsidR="00A4709B" w:rsidRPr="000C27E8" w:rsidDel="00B91D52">
          <w:tab/>
        </w:r>
        <w:r w:rsidRPr="000C27E8" w:rsidDel="00B91D52">
          <w:delText>Whether an AMF based approach where the AMF may redirect (via a registration reject) a UE towards a another SSID is to be supported is FFS</w:delText>
        </w:r>
        <w:r w:rsidR="00A4709B" w:rsidRPr="000C27E8" w:rsidDel="00B91D52">
          <w:delText>.</w:delText>
        </w:r>
      </w:del>
    </w:p>
    <w:p w14:paraId="0081EE69" w14:textId="77777777" w:rsidR="002C3472" w:rsidRPr="000C27E8" w:rsidRDefault="002C3472" w:rsidP="002C347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1083" w:name="_Toc113283554"/>
      <w:r w:rsidRPr="000C27E8">
        <w:t xml:space="preserve">Annex </w:t>
      </w:r>
      <w:r w:rsidR="002C3472" w:rsidRPr="000C27E8">
        <w:t>A</w:t>
      </w:r>
      <w:r w:rsidRPr="000C27E8">
        <w:t>:</w:t>
      </w:r>
      <w:r w:rsidRPr="000C27E8">
        <w:br/>
        <w:t>Change history</w:t>
      </w:r>
      <w:bookmarkEnd w:id="10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1084" w:name="historyclause"/>
            <w:bookmarkEnd w:id="1084"/>
            <w:r w:rsidRPr="000C27E8">
              <w:rPr>
                <w:b/>
              </w:rPr>
              <w:t>Change history</w:t>
            </w:r>
          </w:p>
        </w:tc>
      </w:tr>
      <w:tr w:rsidR="003C3971" w:rsidRPr="000C27E8" w14:paraId="188BB8D6" w14:textId="77777777" w:rsidTr="00F70A82">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901"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1134"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567"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6"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678"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F70A82">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901"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1134"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567"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6"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678"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F70A82">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901"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1134"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567"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6"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678"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2C3472" w:rsidRPr="000C27E8" w14:paraId="6D6C005F" w14:textId="77777777" w:rsidTr="00F70A82">
        <w:tc>
          <w:tcPr>
            <w:tcW w:w="800" w:type="dxa"/>
            <w:shd w:val="solid" w:color="FFFFFF" w:fill="auto"/>
          </w:tcPr>
          <w:p w14:paraId="790B8CC8" w14:textId="63572E8D" w:rsidR="002C3472" w:rsidRPr="000C27E8" w:rsidRDefault="002C3472" w:rsidP="002C3472">
            <w:pPr>
              <w:pStyle w:val="TAC"/>
              <w:rPr>
                <w:sz w:val="16"/>
                <w:szCs w:val="16"/>
              </w:rPr>
            </w:pPr>
            <w:r w:rsidRPr="000C27E8">
              <w:rPr>
                <w:sz w:val="16"/>
                <w:szCs w:val="16"/>
              </w:rPr>
              <w:t>2022-04</w:t>
            </w:r>
          </w:p>
        </w:tc>
        <w:tc>
          <w:tcPr>
            <w:tcW w:w="901" w:type="dxa"/>
            <w:shd w:val="solid" w:color="FFFFFF" w:fill="auto"/>
          </w:tcPr>
          <w:p w14:paraId="4B24D828" w14:textId="22A1C2BF" w:rsidR="002C3472" w:rsidRPr="000C27E8" w:rsidRDefault="002C3472" w:rsidP="002C3472">
            <w:pPr>
              <w:pStyle w:val="TAC"/>
              <w:rPr>
                <w:sz w:val="16"/>
                <w:szCs w:val="16"/>
              </w:rPr>
            </w:pPr>
            <w:r w:rsidRPr="000C27E8">
              <w:rPr>
                <w:sz w:val="16"/>
                <w:szCs w:val="16"/>
              </w:rPr>
              <w:t>SA2#150E</w:t>
            </w:r>
          </w:p>
        </w:tc>
        <w:tc>
          <w:tcPr>
            <w:tcW w:w="1134" w:type="dxa"/>
            <w:shd w:val="solid" w:color="FFFFFF" w:fill="auto"/>
          </w:tcPr>
          <w:p w14:paraId="5F8547FA" w14:textId="77777777" w:rsidR="002C3472" w:rsidRPr="000C27E8" w:rsidRDefault="002C3472" w:rsidP="002C3472">
            <w:pPr>
              <w:pStyle w:val="TAC"/>
              <w:rPr>
                <w:sz w:val="16"/>
                <w:szCs w:val="16"/>
              </w:rPr>
            </w:pPr>
          </w:p>
        </w:tc>
        <w:tc>
          <w:tcPr>
            <w:tcW w:w="567" w:type="dxa"/>
            <w:shd w:val="solid" w:color="FFFFFF" w:fill="auto"/>
          </w:tcPr>
          <w:p w14:paraId="17272CAC" w14:textId="77777777" w:rsidR="002C3472" w:rsidRPr="000C27E8" w:rsidRDefault="002C3472" w:rsidP="002C3472">
            <w:pPr>
              <w:pStyle w:val="TAL"/>
              <w:rPr>
                <w:sz w:val="16"/>
                <w:szCs w:val="16"/>
              </w:rPr>
            </w:pPr>
          </w:p>
        </w:tc>
        <w:tc>
          <w:tcPr>
            <w:tcW w:w="426" w:type="dxa"/>
            <w:shd w:val="solid" w:color="FFFFFF" w:fill="auto"/>
          </w:tcPr>
          <w:p w14:paraId="54E976B5" w14:textId="77777777" w:rsidR="002C3472" w:rsidRPr="000C27E8" w:rsidRDefault="002C3472" w:rsidP="002C3472">
            <w:pPr>
              <w:pStyle w:val="TAR"/>
              <w:rPr>
                <w:sz w:val="16"/>
                <w:szCs w:val="16"/>
              </w:rPr>
            </w:pPr>
          </w:p>
        </w:tc>
        <w:tc>
          <w:tcPr>
            <w:tcW w:w="425" w:type="dxa"/>
            <w:shd w:val="solid" w:color="FFFFFF" w:fill="auto"/>
          </w:tcPr>
          <w:p w14:paraId="1B7BEEC0" w14:textId="77777777" w:rsidR="002C3472" w:rsidRPr="000C27E8" w:rsidRDefault="002C3472" w:rsidP="002C3472">
            <w:pPr>
              <w:pStyle w:val="TAC"/>
              <w:rPr>
                <w:sz w:val="16"/>
                <w:szCs w:val="16"/>
              </w:rPr>
            </w:pPr>
          </w:p>
        </w:tc>
        <w:tc>
          <w:tcPr>
            <w:tcW w:w="4678" w:type="dxa"/>
            <w:shd w:val="solid" w:color="FFFFFF" w:fill="auto"/>
          </w:tcPr>
          <w:p w14:paraId="7C82EBED" w14:textId="32B8E5F7" w:rsidR="002C3472" w:rsidRPr="000C27E8" w:rsidRDefault="002C3472" w:rsidP="002C3472">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2C3472" w:rsidRPr="000C27E8" w:rsidRDefault="002C3472" w:rsidP="002C3472">
            <w:pPr>
              <w:pStyle w:val="TAC"/>
              <w:rPr>
                <w:sz w:val="16"/>
                <w:szCs w:val="16"/>
              </w:rPr>
            </w:pPr>
            <w:r w:rsidRPr="000C27E8">
              <w:rPr>
                <w:sz w:val="16"/>
                <w:szCs w:val="16"/>
              </w:rPr>
              <w:t>0.2.0</w:t>
            </w:r>
          </w:p>
        </w:tc>
      </w:tr>
      <w:tr w:rsidR="002C3472" w:rsidRPr="000C27E8" w14:paraId="6C937A86" w14:textId="77777777" w:rsidTr="00F70A82">
        <w:tc>
          <w:tcPr>
            <w:tcW w:w="800" w:type="dxa"/>
            <w:shd w:val="solid" w:color="FFFFFF" w:fill="auto"/>
          </w:tcPr>
          <w:p w14:paraId="7F4E9189" w14:textId="70D04F80" w:rsidR="002C3472" w:rsidRPr="000C27E8" w:rsidRDefault="002C3472" w:rsidP="002C3472">
            <w:pPr>
              <w:pStyle w:val="TAC"/>
              <w:rPr>
                <w:sz w:val="16"/>
                <w:szCs w:val="16"/>
              </w:rPr>
            </w:pPr>
            <w:r w:rsidRPr="000C27E8">
              <w:rPr>
                <w:sz w:val="16"/>
                <w:szCs w:val="16"/>
              </w:rPr>
              <w:t>2022-09</w:t>
            </w:r>
          </w:p>
        </w:tc>
        <w:tc>
          <w:tcPr>
            <w:tcW w:w="901" w:type="dxa"/>
            <w:shd w:val="solid" w:color="FFFFFF" w:fill="auto"/>
          </w:tcPr>
          <w:p w14:paraId="04322F95" w14:textId="0286E634" w:rsidR="002C3472" w:rsidRPr="000C27E8" w:rsidRDefault="002C3472" w:rsidP="002C3472">
            <w:pPr>
              <w:pStyle w:val="TAC"/>
              <w:rPr>
                <w:sz w:val="16"/>
                <w:szCs w:val="16"/>
              </w:rPr>
            </w:pPr>
            <w:r w:rsidRPr="000C27E8">
              <w:rPr>
                <w:sz w:val="16"/>
                <w:szCs w:val="16"/>
              </w:rPr>
              <w:t>SA2#152E</w:t>
            </w:r>
          </w:p>
        </w:tc>
        <w:tc>
          <w:tcPr>
            <w:tcW w:w="1134" w:type="dxa"/>
            <w:shd w:val="solid" w:color="FFFFFF" w:fill="auto"/>
          </w:tcPr>
          <w:p w14:paraId="14580F85" w14:textId="77777777" w:rsidR="002C3472" w:rsidRPr="000C27E8" w:rsidRDefault="002C3472" w:rsidP="002C3472">
            <w:pPr>
              <w:pStyle w:val="TAC"/>
              <w:rPr>
                <w:sz w:val="16"/>
                <w:szCs w:val="16"/>
              </w:rPr>
            </w:pPr>
          </w:p>
        </w:tc>
        <w:tc>
          <w:tcPr>
            <w:tcW w:w="567" w:type="dxa"/>
            <w:shd w:val="solid" w:color="FFFFFF" w:fill="auto"/>
          </w:tcPr>
          <w:p w14:paraId="11581120" w14:textId="77777777" w:rsidR="002C3472" w:rsidRPr="000C27E8" w:rsidRDefault="002C3472" w:rsidP="002C3472">
            <w:pPr>
              <w:pStyle w:val="TAL"/>
              <w:rPr>
                <w:sz w:val="16"/>
                <w:szCs w:val="16"/>
              </w:rPr>
            </w:pPr>
          </w:p>
        </w:tc>
        <w:tc>
          <w:tcPr>
            <w:tcW w:w="426" w:type="dxa"/>
            <w:shd w:val="solid" w:color="FFFFFF" w:fill="auto"/>
          </w:tcPr>
          <w:p w14:paraId="7A95A7C0" w14:textId="77777777" w:rsidR="002C3472" w:rsidRPr="000C27E8" w:rsidRDefault="002C3472" w:rsidP="002C3472">
            <w:pPr>
              <w:pStyle w:val="TAR"/>
              <w:rPr>
                <w:sz w:val="16"/>
                <w:szCs w:val="16"/>
              </w:rPr>
            </w:pPr>
          </w:p>
        </w:tc>
        <w:tc>
          <w:tcPr>
            <w:tcW w:w="425" w:type="dxa"/>
            <w:shd w:val="solid" w:color="FFFFFF" w:fill="auto"/>
          </w:tcPr>
          <w:p w14:paraId="5A517A9E" w14:textId="77777777" w:rsidR="002C3472" w:rsidRPr="000C27E8" w:rsidRDefault="002C3472" w:rsidP="002C3472">
            <w:pPr>
              <w:pStyle w:val="TAC"/>
              <w:rPr>
                <w:sz w:val="16"/>
                <w:szCs w:val="16"/>
              </w:rPr>
            </w:pPr>
          </w:p>
        </w:tc>
        <w:tc>
          <w:tcPr>
            <w:tcW w:w="4678" w:type="dxa"/>
            <w:shd w:val="solid" w:color="FFFFFF" w:fill="auto"/>
          </w:tcPr>
          <w:p w14:paraId="02D9E1A2" w14:textId="0C3A0062" w:rsidR="002C3472" w:rsidRPr="000C27E8" w:rsidRDefault="002C3472" w:rsidP="002C3472">
            <w:pPr>
              <w:pStyle w:val="TAL"/>
              <w:rPr>
                <w:sz w:val="16"/>
                <w:szCs w:val="16"/>
              </w:rPr>
            </w:pPr>
            <w:r w:rsidRPr="000C27E8">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2C3472" w:rsidRPr="000C27E8" w:rsidRDefault="002C3472" w:rsidP="002C3472">
            <w:pPr>
              <w:pStyle w:val="TAC"/>
              <w:rPr>
                <w:sz w:val="16"/>
                <w:szCs w:val="16"/>
              </w:rPr>
            </w:pPr>
            <w:r w:rsidRPr="000C27E8">
              <w:rPr>
                <w:sz w:val="16"/>
                <w:szCs w:val="16"/>
              </w:rPr>
              <w:t>0.3.0</w:t>
            </w:r>
          </w:p>
        </w:tc>
      </w:tr>
      <w:tr w:rsidR="00F70A82" w:rsidRPr="00F70A82" w14:paraId="4D3673F2" w14:textId="77777777" w:rsidTr="00F70A82">
        <w:tc>
          <w:tcPr>
            <w:tcW w:w="800" w:type="dxa"/>
            <w:shd w:val="solid" w:color="FFFFFF" w:fill="auto"/>
          </w:tcPr>
          <w:p w14:paraId="65911E98" w14:textId="3EFA96C3" w:rsidR="00F70A82" w:rsidRPr="00F70A82" w:rsidRDefault="00F70A82" w:rsidP="00F70A82">
            <w:pPr>
              <w:pStyle w:val="TAC"/>
              <w:rPr>
                <w:color w:val="0000FF"/>
                <w:sz w:val="16"/>
                <w:szCs w:val="16"/>
              </w:rPr>
            </w:pPr>
            <w:r w:rsidRPr="00F70A82">
              <w:rPr>
                <w:color w:val="0000FF"/>
                <w:sz w:val="16"/>
                <w:szCs w:val="16"/>
              </w:rPr>
              <w:t>2022-09</w:t>
            </w:r>
          </w:p>
        </w:tc>
        <w:tc>
          <w:tcPr>
            <w:tcW w:w="901" w:type="dxa"/>
            <w:shd w:val="solid" w:color="FFFFFF" w:fill="auto"/>
          </w:tcPr>
          <w:p w14:paraId="0B4F918D" w14:textId="0D2B834F" w:rsidR="00F70A82" w:rsidRPr="00F70A82" w:rsidRDefault="00F70A82" w:rsidP="00F70A82">
            <w:pPr>
              <w:pStyle w:val="TAC"/>
              <w:rPr>
                <w:color w:val="0000FF"/>
                <w:sz w:val="16"/>
                <w:szCs w:val="16"/>
              </w:rPr>
            </w:pPr>
            <w:r w:rsidRPr="00F70A82">
              <w:rPr>
                <w:color w:val="0000FF"/>
                <w:sz w:val="16"/>
                <w:szCs w:val="16"/>
              </w:rPr>
              <w:t>SA#97-e</w:t>
            </w:r>
          </w:p>
        </w:tc>
        <w:tc>
          <w:tcPr>
            <w:tcW w:w="1134" w:type="dxa"/>
            <w:shd w:val="solid" w:color="FFFFFF" w:fill="auto"/>
          </w:tcPr>
          <w:p w14:paraId="068F8A05" w14:textId="6CEA1D6D" w:rsidR="00F70A82" w:rsidRPr="00F70A82" w:rsidRDefault="00F70A82" w:rsidP="00F70A82">
            <w:pPr>
              <w:pStyle w:val="TAC"/>
              <w:rPr>
                <w:color w:val="0000FF"/>
                <w:sz w:val="16"/>
                <w:szCs w:val="16"/>
              </w:rPr>
            </w:pPr>
            <w:r w:rsidRPr="00F70A82">
              <w:rPr>
                <w:color w:val="0000FF"/>
                <w:sz w:val="16"/>
                <w:szCs w:val="16"/>
              </w:rPr>
              <w:t>SP-220836</w:t>
            </w:r>
          </w:p>
        </w:tc>
        <w:tc>
          <w:tcPr>
            <w:tcW w:w="567" w:type="dxa"/>
            <w:shd w:val="solid" w:color="FFFFFF" w:fill="auto"/>
          </w:tcPr>
          <w:p w14:paraId="4BAE9358" w14:textId="618D3C13" w:rsidR="00F70A82" w:rsidRPr="00F70A82" w:rsidRDefault="00F70A82" w:rsidP="00F70A82">
            <w:pPr>
              <w:pStyle w:val="TAL"/>
              <w:rPr>
                <w:color w:val="0000FF"/>
                <w:sz w:val="16"/>
                <w:szCs w:val="16"/>
              </w:rPr>
            </w:pPr>
            <w:r w:rsidRPr="00F70A82">
              <w:rPr>
                <w:color w:val="0000FF"/>
                <w:sz w:val="16"/>
                <w:szCs w:val="16"/>
              </w:rPr>
              <w:t>-</w:t>
            </w:r>
          </w:p>
        </w:tc>
        <w:tc>
          <w:tcPr>
            <w:tcW w:w="426" w:type="dxa"/>
            <w:shd w:val="solid" w:color="FFFFFF" w:fill="auto"/>
          </w:tcPr>
          <w:p w14:paraId="03577349" w14:textId="0953A17B" w:rsidR="00F70A82" w:rsidRPr="00F70A82" w:rsidRDefault="00F70A82" w:rsidP="00F70A82">
            <w:pPr>
              <w:pStyle w:val="TAR"/>
              <w:rPr>
                <w:color w:val="0000FF"/>
                <w:sz w:val="16"/>
                <w:szCs w:val="16"/>
              </w:rPr>
            </w:pPr>
            <w:r w:rsidRPr="00F70A82">
              <w:rPr>
                <w:color w:val="0000FF"/>
                <w:sz w:val="16"/>
                <w:szCs w:val="16"/>
              </w:rPr>
              <w:t>-</w:t>
            </w:r>
          </w:p>
        </w:tc>
        <w:tc>
          <w:tcPr>
            <w:tcW w:w="425" w:type="dxa"/>
            <w:shd w:val="solid" w:color="FFFFFF" w:fill="auto"/>
          </w:tcPr>
          <w:p w14:paraId="4CEE629A" w14:textId="2149991D" w:rsidR="00F70A82" w:rsidRPr="00F70A82" w:rsidRDefault="00F70A82" w:rsidP="00F70A82">
            <w:pPr>
              <w:pStyle w:val="TAC"/>
              <w:rPr>
                <w:color w:val="0000FF"/>
                <w:sz w:val="16"/>
                <w:szCs w:val="16"/>
              </w:rPr>
            </w:pPr>
            <w:r w:rsidRPr="00F70A82">
              <w:rPr>
                <w:color w:val="0000FF"/>
                <w:sz w:val="16"/>
                <w:szCs w:val="16"/>
              </w:rPr>
              <w:t>-</w:t>
            </w:r>
          </w:p>
        </w:tc>
        <w:tc>
          <w:tcPr>
            <w:tcW w:w="4678" w:type="dxa"/>
            <w:shd w:val="solid" w:color="FFFFFF" w:fill="auto"/>
          </w:tcPr>
          <w:p w14:paraId="704998CA" w14:textId="6DA4D25B" w:rsidR="00F70A82" w:rsidRPr="00F70A82" w:rsidRDefault="00F70A82" w:rsidP="00F70A82">
            <w:pPr>
              <w:pStyle w:val="TAL"/>
              <w:rPr>
                <w:color w:val="0000FF"/>
                <w:sz w:val="16"/>
                <w:szCs w:val="16"/>
              </w:rPr>
            </w:pPr>
            <w:r w:rsidRPr="00F70A82">
              <w:rPr>
                <w:color w:val="0000FF"/>
                <w:sz w:val="16"/>
                <w:szCs w:val="16"/>
              </w:rPr>
              <w:t>MCC editorial update for presentation to TSG SA for information</w:t>
            </w:r>
          </w:p>
        </w:tc>
        <w:tc>
          <w:tcPr>
            <w:tcW w:w="708" w:type="dxa"/>
            <w:shd w:val="solid" w:color="FFFFFF" w:fill="auto"/>
          </w:tcPr>
          <w:p w14:paraId="52777E55" w14:textId="77F6D4A4" w:rsidR="00F70A82" w:rsidRPr="00F70A82" w:rsidRDefault="00F70A82" w:rsidP="00F70A82">
            <w:pPr>
              <w:pStyle w:val="TAC"/>
              <w:rPr>
                <w:color w:val="0000FF"/>
                <w:sz w:val="16"/>
                <w:szCs w:val="16"/>
              </w:rPr>
            </w:pPr>
            <w:r w:rsidRPr="00F70A82">
              <w:rPr>
                <w:color w:val="0000FF"/>
                <w:sz w:val="16"/>
                <w:szCs w:val="16"/>
              </w:rPr>
              <w:t>1.0.0</w:t>
            </w:r>
          </w:p>
        </w:tc>
      </w:tr>
      <w:tr w:rsidR="00392F8E" w:rsidRPr="00F70A82" w14:paraId="6F82CF55" w14:textId="77777777" w:rsidTr="00F70A82">
        <w:trPr>
          <w:ins w:id="1085" w:author="editor" w:date="2022-10-14T14:18:00Z"/>
        </w:trPr>
        <w:tc>
          <w:tcPr>
            <w:tcW w:w="800" w:type="dxa"/>
            <w:shd w:val="solid" w:color="FFFFFF" w:fill="auto"/>
          </w:tcPr>
          <w:p w14:paraId="35D43FE2" w14:textId="22659FB3" w:rsidR="00392F8E" w:rsidRPr="00F70A82" w:rsidRDefault="00392F8E" w:rsidP="00392F8E">
            <w:pPr>
              <w:pStyle w:val="TAC"/>
              <w:rPr>
                <w:ins w:id="1086" w:author="editor" w:date="2022-10-14T14:18:00Z"/>
                <w:color w:val="0000FF"/>
                <w:sz w:val="16"/>
                <w:szCs w:val="16"/>
              </w:rPr>
            </w:pPr>
            <w:ins w:id="1087" w:author="editor" w:date="2022-10-14T14:18:00Z">
              <w:r w:rsidRPr="000C27E8">
                <w:rPr>
                  <w:sz w:val="16"/>
                  <w:szCs w:val="16"/>
                </w:rPr>
                <w:t>2022-</w:t>
              </w:r>
              <w:r>
                <w:rPr>
                  <w:sz w:val="16"/>
                  <w:szCs w:val="16"/>
                </w:rPr>
                <w:t>10</w:t>
              </w:r>
            </w:ins>
          </w:p>
        </w:tc>
        <w:tc>
          <w:tcPr>
            <w:tcW w:w="901" w:type="dxa"/>
            <w:shd w:val="solid" w:color="FFFFFF" w:fill="auto"/>
          </w:tcPr>
          <w:p w14:paraId="2AA3A488" w14:textId="1CD5850B" w:rsidR="00392F8E" w:rsidRPr="00F70A82" w:rsidRDefault="00392F8E" w:rsidP="00392F8E">
            <w:pPr>
              <w:pStyle w:val="TAC"/>
              <w:rPr>
                <w:ins w:id="1088" w:author="editor" w:date="2022-10-14T14:18:00Z"/>
                <w:color w:val="0000FF"/>
                <w:sz w:val="16"/>
                <w:szCs w:val="16"/>
              </w:rPr>
            </w:pPr>
            <w:ins w:id="1089" w:author="editor" w:date="2022-10-14T14:18:00Z">
              <w:r w:rsidRPr="000C27E8">
                <w:rPr>
                  <w:sz w:val="16"/>
                  <w:szCs w:val="16"/>
                </w:rPr>
                <w:t>SA2#15</w:t>
              </w:r>
              <w:r>
                <w:rPr>
                  <w:sz w:val="16"/>
                  <w:szCs w:val="16"/>
                </w:rPr>
                <w:t>3</w:t>
              </w:r>
              <w:r w:rsidRPr="000C27E8">
                <w:rPr>
                  <w:sz w:val="16"/>
                  <w:szCs w:val="16"/>
                </w:rPr>
                <w:t>E</w:t>
              </w:r>
            </w:ins>
          </w:p>
        </w:tc>
        <w:tc>
          <w:tcPr>
            <w:tcW w:w="1134" w:type="dxa"/>
            <w:shd w:val="solid" w:color="FFFFFF" w:fill="auto"/>
          </w:tcPr>
          <w:p w14:paraId="62EBD0AB" w14:textId="77777777" w:rsidR="00392F8E" w:rsidRPr="00F70A82" w:rsidRDefault="00392F8E" w:rsidP="00392F8E">
            <w:pPr>
              <w:pStyle w:val="TAC"/>
              <w:rPr>
                <w:ins w:id="1090" w:author="editor" w:date="2022-10-14T14:18:00Z"/>
                <w:color w:val="0000FF"/>
                <w:sz w:val="16"/>
                <w:szCs w:val="16"/>
              </w:rPr>
            </w:pPr>
          </w:p>
        </w:tc>
        <w:tc>
          <w:tcPr>
            <w:tcW w:w="567" w:type="dxa"/>
            <w:shd w:val="solid" w:color="FFFFFF" w:fill="auto"/>
          </w:tcPr>
          <w:p w14:paraId="0BB1131B" w14:textId="77777777" w:rsidR="00392F8E" w:rsidRPr="00F70A82" w:rsidRDefault="00392F8E" w:rsidP="00392F8E">
            <w:pPr>
              <w:pStyle w:val="TAL"/>
              <w:rPr>
                <w:ins w:id="1091" w:author="editor" w:date="2022-10-14T14:18:00Z"/>
                <w:color w:val="0000FF"/>
                <w:sz w:val="16"/>
                <w:szCs w:val="16"/>
              </w:rPr>
            </w:pPr>
          </w:p>
        </w:tc>
        <w:tc>
          <w:tcPr>
            <w:tcW w:w="426" w:type="dxa"/>
            <w:shd w:val="solid" w:color="FFFFFF" w:fill="auto"/>
          </w:tcPr>
          <w:p w14:paraId="2336A443" w14:textId="77777777" w:rsidR="00392F8E" w:rsidRPr="00F70A82" w:rsidRDefault="00392F8E" w:rsidP="00392F8E">
            <w:pPr>
              <w:pStyle w:val="TAR"/>
              <w:rPr>
                <w:ins w:id="1092" w:author="editor" w:date="2022-10-14T14:18:00Z"/>
                <w:color w:val="0000FF"/>
                <w:sz w:val="16"/>
                <w:szCs w:val="16"/>
              </w:rPr>
            </w:pPr>
          </w:p>
        </w:tc>
        <w:tc>
          <w:tcPr>
            <w:tcW w:w="425" w:type="dxa"/>
            <w:shd w:val="solid" w:color="FFFFFF" w:fill="auto"/>
          </w:tcPr>
          <w:p w14:paraId="024873B0" w14:textId="77777777" w:rsidR="00392F8E" w:rsidRPr="00F70A82" w:rsidRDefault="00392F8E" w:rsidP="00392F8E">
            <w:pPr>
              <w:pStyle w:val="TAC"/>
              <w:rPr>
                <w:ins w:id="1093" w:author="editor" w:date="2022-10-14T14:18:00Z"/>
                <w:color w:val="0000FF"/>
                <w:sz w:val="16"/>
                <w:szCs w:val="16"/>
              </w:rPr>
            </w:pPr>
          </w:p>
        </w:tc>
        <w:tc>
          <w:tcPr>
            <w:tcW w:w="4678" w:type="dxa"/>
            <w:shd w:val="solid" w:color="FFFFFF" w:fill="auto"/>
          </w:tcPr>
          <w:p w14:paraId="308AD625" w14:textId="7D56C175" w:rsidR="00392F8E" w:rsidRPr="00F70A82" w:rsidRDefault="00392F8E" w:rsidP="00C37B06">
            <w:pPr>
              <w:pStyle w:val="TAL"/>
              <w:rPr>
                <w:ins w:id="1094" w:author="editor" w:date="2022-10-14T14:18:00Z"/>
                <w:color w:val="0000FF"/>
                <w:sz w:val="16"/>
                <w:szCs w:val="16"/>
              </w:rPr>
            </w:pPr>
            <w:ins w:id="1095" w:author="editor" w:date="2022-10-14T14:19:00Z">
              <w:r w:rsidRPr="000C27E8">
                <w:rPr>
                  <w:sz w:val="16"/>
                  <w:szCs w:val="16"/>
                </w:rPr>
                <w:t>Includes</w:t>
              </w:r>
              <w:r>
                <w:rPr>
                  <w:sz w:val="16"/>
                  <w:szCs w:val="16"/>
                </w:rPr>
                <w:t xml:space="preserve"> </w:t>
              </w:r>
            </w:ins>
            <w:ins w:id="1096" w:author="S2-2208274" w:date="2022-10-18T15:45:00Z">
              <w:r w:rsidR="00534609" w:rsidRPr="000C27E8">
                <w:rPr>
                  <w:sz w:val="16"/>
                  <w:szCs w:val="16"/>
                </w:rPr>
                <w:t>S2-220</w:t>
              </w:r>
              <w:r w:rsidR="00534609">
                <w:rPr>
                  <w:sz w:val="16"/>
                  <w:szCs w:val="16"/>
                </w:rPr>
                <w:t xml:space="preserve">8274, </w:t>
              </w:r>
            </w:ins>
            <w:ins w:id="1097" w:author="S2-2208463" w:date="2022-10-18T15:47:00Z">
              <w:r w:rsidR="007F7663" w:rsidRPr="000C27E8">
                <w:rPr>
                  <w:sz w:val="16"/>
                  <w:szCs w:val="16"/>
                </w:rPr>
                <w:t>S2-220</w:t>
              </w:r>
              <w:r w:rsidR="007F7663">
                <w:rPr>
                  <w:sz w:val="16"/>
                  <w:szCs w:val="16"/>
                </w:rPr>
                <w:t>8463</w:t>
              </w:r>
            </w:ins>
            <w:ins w:id="1098" w:author="S2-2209897" w:date="2022-10-18T18:01:00Z">
              <w:r w:rsidR="00B91D52">
                <w:rPr>
                  <w:sz w:val="16"/>
                  <w:szCs w:val="16"/>
                </w:rPr>
                <w:t xml:space="preserve">, </w:t>
              </w:r>
              <w:r w:rsidR="00B91D52" w:rsidRPr="000C27E8">
                <w:rPr>
                  <w:sz w:val="16"/>
                  <w:szCs w:val="16"/>
                </w:rPr>
                <w:t>S2-220</w:t>
              </w:r>
              <w:r w:rsidR="00B91D52">
                <w:rPr>
                  <w:sz w:val="16"/>
                  <w:szCs w:val="16"/>
                </w:rPr>
                <w:t>098</w:t>
              </w:r>
            </w:ins>
            <w:ins w:id="1099" w:author="S2-2209898" w:date="2022-10-19T14:17:00Z">
              <w:r w:rsidR="008147BF">
                <w:rPr>
                  <w:sz w:val="16"/>
                  <w:szCs w:val="16"/>
                </w:rPr>
                <w:t>9</w:t>
              </w:r>
            </w:ins>
            <w:ins w:id="1100" w:author="S2-2209897" w:date="2022-10-18T18:01:00Z">
              <w:r w:rsidR="00B91D52">
                <w:rPr>
                  <w:sz w:val="16"/>
                  <w:szCs w:val="16"/>
                </w:rPr>
                <w:t>7</w:t>
              </w:r>
            </w:ins>
            <w:ins w:id="1101" w:author="S2-2209898" w:date="2022-10-19T14:16:00Z">
              <w:r w:rsidR="008147BF">
                <w:rPr>
                  <w:sz w:val="16"/>
                  <w:szCs w:val="16"/>
                </w:rPr>
                <w:t xml:space="preserve">, </w:t>
              </w:r>
              <w:r w:rsidR="008147BF" w:rsidRPr="000C27E8">
                <w:rPr>
                  <w:sz w:val="16"/>
                  <w:szCs w:val="16"/>
                </w:rPr>
                <w:t>S2-220</w:t>
              </w:r>
              <w:r w:rsidR="008147BF">
                <w:rPr>
                  <w:sz w:val="16"/>
                  <w:szCs w:val="16"/>
                </w:rPr>
                <w:t xml:space="preserve"> 9898</w:t>
              </w:r>
            </w:ins>
            <w:ins w:id="1102" w:author="S2-2209898" w:date="2022-10-19T14:17:00Z">
              <w:r w:rsidR="008147BF">
                <w:rPr>
                  <w:sz w:val="16"/>
                  <w:szCs w:val="16"/>
                </w:rPr>
                <w:t>,</w:t>
              </w:r>
            </w:ins>
            <w:ins w:id="1103" w:author="S2-2208781" w:date="2022-10-19T14:28:00Z">
              <w:r w:rsidR="00EF3D35">
                <w:rPr>
                  <w:sz w:val="16"/>
                  <w:szCs w:val="16"/>
                </w:rPr>
                <w:t xml:space="preserve"> </w:t>
              </w:r>
              <w:r w:rsidR="00EF3D35" w:rsidRPr="000C27E8">
                <w:rPr>
                  <w:sz w:val="16"/>
                  <w:szCs w:val="16"/>
                </w:rPr>
                <w:t>S2-220</w:t>
              </w:r>
              <w:r w:rsidR="00EF3D35">
                <w:rPr>
                  <w:sz w:val="16"/>
                  <w:szCs w:val="16"/>
                </w:rPr>
                <w:t>8781</w:t>
              </w:r>
            </w:ins>
            <w:ins w:id="1104" w:author="S2-2208899" w:date="2022-10-19T14:30:00Z">
              <w:r w:rsidR="00EF3D35">
                <w:rPr>
                  <w:sz w:val="16"/>
                  <w:szCs w:val="16"/>
                </w:rPr>
                <w:t xml:space="preserve">, </w:t>
              </w:r>
              <w:r w:rsidR="00EF3D35" w:rsidRPr="000C27E8">
                <w:rPr>
                  <w:sz w:val="16"/>
                  <w:szCs w:val="16"/>
                </w:rPr>
                <w:t>S2-220</w:t>
              </w:r>
              <w:r w:rsidR="00EF3D35">
                <w:rPr>
                  <w:sz w:val="16"/>
                  <w:szCs w:val="16"/>
                </w:rPr>
                <w:t xml:space="preserve">8899,  </w:t>
              </w:r>
            </w:ins>
            <w:ins w:id="1105" w:author="S2-2209900" w:date="2022-10-19T15:04:00Z">
              <w:r w:rsidR="00C37B06" w:rsidRPr="000C27E8">
                <w:rPr>
                  <w:sz w:val="16"/>
                  <w:szCs w:val="16"/>
                </w:rPr>
                <w:t>S2-220</w:t>
              </w:r>
              <w:r w:rsidR="00C37B06">
                <w:rPr>
                  <w:sz w:val="16"/>
                  <w:szCs w:val="16"/>
                </w:rPr>
                <w:t>9900</w:t>
              </w:r>
            </w:ins>
          </w:p>
        </w:tc>
        <w:tc>
          <w:tcPr>
            <w:tcW w:w="708" w:type="dxa"/>
            <w:shd w:val="solid" w:color="FFFFFF" w:fill="auto"/>
          </w:tcPr>
          <w:p w14:paraId="59460D8D" w14:textId="7D7F04D6" w:rsidR="00392F8E" w:rsidRPr="00F70A82" w:rsidRDefault="00392F8E" w:rsidP="00392F8E">
            <w:pPr>
              <w:pStyle w:val="TAC"/>
              <w:rPr>
                <w:ins w:id="1106" w:author="editor" w:date="2022-10-14T14:18:00Z"/>
                <w:color w:val="0000FF"/>
                <w:sz w:val="16"/>
                <w:szCs w:val="16"/>
              </w:rPr>
            </w:pPr>
            <w:ins w:id="1107" w:author="editor" w:date="2022-10-14T14:19:00Z">
              <w:r>
                <w:rPr>
                  <w:color w:val="0000FF"/>
                  <w:sz w:val="16"/>
                  <w:szCs w:val="16"/>
                </w:rPr>
                <w:t>1.1</w:t>
              </w:r>
            </w:ins>
            <w:ins w:id="1108" w:author="S2-2208781" w:date="2022-10-19T14:28:00Z">
              <w:r w:rsidR="00EF3D35">
                <w:rPr>
                  <w:color w:val="0000FF"/>
                  <w:sz w:val="16"/>
                  <w:szCs w:val="16"/>
                </w:rPr>
                <w:t>.</w:t>
              </w:r>
            </w:ins>
            <w:ins w:id="1109" w:author="editor" w:date="2022-10-14T14:19:00Z">
              <w:r>
                <w:rPr>
                  <w:color w:val="0000FF"/>
                  <w:sz w:val="16"/>
                  <w:szCs w:val="16"/>
                </w:rPr>
                <w:t>0</w:t>
              </w:r>
            </w:ins>
          </w:p>
        </w:tc>
      </w:tr>
    </w:tbl>
    <w:p w14:paraId="6AE5F0B0" w14:textId="57255908" w:rsidR="00080512" w:rsidRPr="000C27E8" w:rsidRDefault="00080512"/>
    <w:sectPr w:rsidR="00080512" w:rsidRPr="000C27E8">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8BC3EA" w14:textId="77777777" w:rsidR="00B91967" w:rsidRDefault="00B91967">
      <w:r>
        <w:separator/>
      </w:r>
    </w:p>
  </w:endnote>
  <w:endnote w:type="continuationSeparator" w:id="0">
    <w:p w14:paraId="74A05A8F" w14:textId="77777777" w:rsidR="00B91967" w:rsidRDefault="00B919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A4709B" w:rsidRDefault="00597B11" w:rsidP="00A4709B">
    <w:pPr>
      <w:pStyle w:val="Footer"/>
      <w:rPr>
        <w:rFonts w:cs="Arial"/>
        <w:sz w:val="20"/>
      </w:rPr>
    </w:pPr>
    <w:r w:rsidRPr="00A4709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9D9479" w14:textId="77777777" w:rsidR="00B91967" w:rsidRDefault="00B91967">
      <w:r>
        <w:separator/>
      </w:r>
    </w:p>
  </w:footnote>
  <w:footnote w:type="continuationSeparator" w:id="0">
    <w:p w14:paraId="593000D5" w14:textId="77777777" w:rsidR="00B91967" w:rsidRDefault="00B919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E40A00D" w:rsidR="00597B11" w:rsidRDefault="00597B11">
    <w:pPr>
      <w:framePr w:h="284" w:hRule="exact" w:wrap="around" w:vAnchor="text" w:hAnchor="margin" w:xAlign="right" w:y="1"/>
      <w:rPr>
        <w:rFonts w:ascii="Arial" w:hAnsi="Arial" w:cs="Arial"/>
        <w:b/>
        <w:sz w:val="18"/>
        <w:szCs w:val="18"/>
      </w:rPr>
    </w:pPr>
    <w:r w:rsidRPr="00A4709B">
      <w:rPr>
        <w:rFonts w:ascii="Arial" w:hAnsi="Arial" w:cs="Arial"/>
        <w:b/>
        <w:szCs w:val="18"/>
      </w:rPr>
      <w:fldChar w:fldCharType="begin"/>
    </w:r>
    <w:r w:rsidRPr="00A4709B">
      <w:rPr>
        <w:rFonts w:ascii="Arial" w:hAnsi="Arial" w:cs="Arial"/>
        <w:b/>
        <w:szCs w:val="18"/>
      </w:rPr>
      <w:instrText xml:space="preserve"> STYLEREF ZA </w:instrText>
    </w:r>
    <w:r w:rsidRPr="00A4709B">
      <w:rPr>
        <w:rFonts w:ascii="Arial" w:hAnsi="Arial" w:cs="Arial"/>
        <w:b/>
        <w:szCs w:val="18"/>
      </w:rPr>
      <w:fldChar w:fldCharType="separate"/>
    </w:r>
    <w:r w:rsidR="00892564">
      <w:rPr>
        <w:rFonts w:ascii="Arial" w:hAnsi="Arial" w:cs="Arial"/>
        <w:b/>
        <w:noProof/>
        <w:szCs w:val="18"/>
      </w:rPr>
      <w:t>3GPP TR 23.700-17 V1.01.0 (2022-0910)</w:t>
    </w:r>
    <w:r w:rsidRPr="00A4709B">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A4709B">
      <w:rPr>
        <w:rFonts w:ascii="Arial" w:hAnsi="Arial" w:cs="Arial"/>
        <w:b/>
        <w:szCs w:val="18"/>
      </w:rPr>
      <w:fldChar w:fldCharType="begin"/>
    </w:r>
    <w:r w:rsidRPr="00A4709B">
      <w:rPr>
        <w:rFonts w:ascii="Arial" w:hAnsi="Arial" w:cs="Arial"/>
        <w:b/>
        <w:szCs w:val="18"/>
      </w:rPr>
      <w:instrText xml:space="preserve"> PAGE </w:instrText>
    </w:r>
    <w:r w:rsidRPr="00A4709B">
      <w:rPr>
        <w:rFonts w:ascii="Arial" w:hAnsi="Arial" w:cs="Arial"/>
        <w:b/>
        <w:szCs w:val="18"/>
      </w:rPr>
      <w:fldChar w:fldCharType="separate"/>
    </w:r>
    <w:r w:rsidRPr="00A4709B">
      <w:rPr>
        <w:rFonts w:ascii="Arial" w:hAnsi="Arial" w:cs="Arial"/>
        <w:b/>
        <w:noProof/>
        <w:szCs w:val="18"/>
      </w:rPr>
      <w:t>14</w:t>
    </w:r>
    <w:r w:rsidRPr="00A4709B">
      <w:rPr>
        <w:rFonts w:ascii="Arial" w:hAnsi="Arial" w:cs="Arial"/>
        <w:b/>
        <w:szCs w:val="18"/>
      </w:rPr>
      <w:fldChar w:fldCharType="end"/>
    </w:r>
  </w:p>
  <w:p w14:paraId="13C538E8" w14:textId="3C5CB74F" w:rsidR="00597B11" w:rsidRDefault="00597B11">
    <w:pPr>
      <w:framePr w:h="284" w:hRule="exact" w:wrap="around" w:vAnchor="text" w:hAnchor="margin" w:y="7"/>
      <w:rPr>
        <w:rFonts w:ascii="Arial" w:hAnsi="Arial" w:cs="Arial"/>
        <w:b/>
        <w:sz w:val="18"/>
        <w:szCs w:val="18"/>
      </w:rPr>
    </w:pPr>
    <w:r w:rsidRPr="00A4709B">
      <w:rPr>
        <w:rFonts w:ascii="Arial" w:hAnsi="Arial" w:cs="Arial"/>
        <w:b/>
        <w:szCs w:val="18"/>
      </w:rPr>
      <w:fldChar w:fldCharType="begin"/>
    </w:r>
    <w:r w:rsidRPr="00A4709B">
      <w:rPr>
        <w:rFonts w:ascii="Arial" w:hAnsi="Arial" w:cs="Arial"/>
        <w:b/>
        <w:szCs w:val="18"/>
      </w:rPr>
      <w:instrText xml:space="preserve"> STYLEREF ZGSM </w:instrText>
    </w:r>
    <w:r w:rsidRPr="00A4709B">
      <w:rPr>
        <w:rFonts w:ascii="Arial" w:hAnsi="Arial" w:cs="Arial"/>
        <w:b/>
        <w:szCs w:val="18"/>
      </w:rPr>
      <w:fldChar w:fldCharType="separate"/>
    </w:r>
    <w:r w:rsidR="00892564">
      <w:rPr>
        <w:rFonts w:ascii="Arial" w:hAnsi="Arial" w:cs="Arial"/>
        <w:b/>
        <w:noProof/>
        <w:szCs w:val="18"/>
      </w:rPr>
      <w:t>Release 18</w:t>
    </w:r>
    <w:r w:rsidRPr="00A4709B">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7BAB7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77238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A2A8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D70C1F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C461E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C20D79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382FF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ED871C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7B016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94E2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9232B08"/>
    <w:multiLevelType w:val="hybridMultilevel"/>
    <w:tmpl w:val="9CA4CB68"/>
    <w:lvl w:ilvl="0" w:tplc="1708D2A4">
      <w:start w:val="1"/>
      <w:numFmt w:val="decimal"/>
      <w:lvlText w:val="%1)"/>
      <w:lvlJc w:val="left"/>
      <w:pPr>
        <w:ind w:left="659" w:hanging="36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19"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15"/>
  </w:num>
  <w:num w:numId="17">
    <w:abstractNumId w:val="13"/>
  </w:num>
  <w:num w:numId="18">
    <w:abstractNumId w:val="12"/>
  </w:num>
  <w:num w:numId="19">
    <w:abstractNumId w:val="14"/>
  </w:num>
  <w:num w:numId="20">
    <w:abstractNumId w:val="19"/>
  </w:num>
  <w:num w:numId="21">
    <w:abstractNumId w:val="20"/>
  </w:num>
  <w:num w:numId="22">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2-2208274">
    <w15:presenceInfo w15:providerId="None" w15:userId="S2-2208274"/>
  </w15:person>
  <w15:person w15:author="S2-2209898">
    <w15:presenceInfo w15:providerId="None" w15:userId="S2-2209898"/>
  </w15:person>
  <w15:person w15:author="S2-2209900">
    <w15:presenceInfo w15:providerId="None" w15:userId="S2-2209900"/>
  </w15:person>
  <w15:person w15:author="S2-2208899">
    <w15:presenceInfo w15:providerId="None" w15:userId="S2-2208899"/>
  </w15:person>
  <w15:person w15:author="Liu Yubing">
    <w15:presenceInfo w15:providerId="None" w15:userId="Liu Yubing"/>
  </w15:person>
  <w15:person w15:author="S2-2208463">
    <w15:presenceInfo w15:providerId="None" w15:userId="S2-2208463"/>
  </w15:person>
  <w15:person w15:author="S2-2208781">
    <w15:presenceInfo w15:providerId="None" w15:userId="S2-2208781"/>
  </w15:person>
  <w15:person w15:author="S2-2209897">
    <w15:presenceInfo w15:providerId="None" w15:userId="S2-22098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A4C42"/>
    <w:rsid w:val="001A7420"/>
    <w:rsid w:val="001B6637"/>
    <w:rsid w:val="001C21C3"/>
    <w:rsid w:val="001D02C2"/>
    <w:rsid w:val="001F0C1D"/>
    <w:rsid w:val="001F1132"/>
    <w:rsid w:val="001F168B"/>
    <w:rsid w:val="002347A2"/>
    <w:rsid w:val="002675F0"/>
    <w:rsid w:val="002760EE"/>
    <w:rsid w:val="002B6339"/>
    <w:rsid w:val="002C3472"/>
    <w:rsid w:val="002E00EE"/>
    <w:rsid w:val="002E13FC"/>
    <w:rsid w:val="003172DC"/>
    <w:rsid w:val="0035462D"/>
    <w:rsid w:val="00356555"/>
    <w:rsid w:val="003765B8"/>
    <w:rsid w:val="00392F8E"/>
    <w:rsid w:val="003A08E7"/>
    <w:rsid w:val="003C3971"/>
    <w:rsid w:val="003E6202"/>
    <w:rsid w:val="00423334"/>
    <w:rsid w:val="004345EC"/>
    <w:rsid w:val="00465515"/>
    <w:rsid w:val="0049751D"/>
    <w:rsid w:val="004C30AC"/>
    <w:rsid w:val="004D3578"/>
    <w:rsid w:val="004E213A"/>
    <w:rsid w:val="004F0988"/>
    <w:rsid w:val="004F3340"/>
    <w:rsid w:val="0053388B"/>
    <w:rsid w:val="00534609"/>
    <w:rsid w:val="00535773"/>
    <w:rsid w:val="00543E6C"/>
    <w:rsid w:val="00551224"/>
    <w:rsid w:val="00565087"/>
    <w:rsid w:val="00597B11"/>
    <w:rsid w:val="005D2E01"/>
    <w:rsid w:val="005D7526"/>
    <w:rsid w:val="005E4BB2"/>
    <w:rsid w:val="005F788A"/>
    <w:rsid w:val="00602AEA"/>
    <w:rsid w:val="00614FDF"/>
    <w:rsid w:val="0063543D"/>
    <w:rsid w:val="00647114"/>
    <w:rsid w:val="006669E0"/>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7F7663"/>
    <w:rsid w:val="008028A4"/>
    <w:rsid w:val="008147BF"/>
    <w:rsid w:val="00830747"/>
    <w:rsid w:val="008768CA"/>
    <w:rsid w:val="00892564"/>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4709B"/>
    <w:rsid w:val="00A53724"/>
    <w:rsid w:val="00A56066"/>
    <w:rsid w:val="00A73129"/>
    <w:rsid w:val="00A82346"/>
    <w:rsid w:val="00A92BA1"/>
    <w:rsid w:val="00A95A32"/>
    <w:rsid w:val="00AB4A5D"/>
    <w:rsid w:val="00AC6BC6"/>
    <w:rsid w:val="00AE6164"/>
    <w:rsid w:val="00AE65E2"/>
    <w:rsid w:val="00AF1460"/>
    <w:rsid w:val="00B15449"/>
    <w:rsid w:val="00B91967"/>
    <w:rsid w:val="00B91D52"/>
    <w:rsid w:val="00B93086"/>
    <w:rsid w:val="00BA19ED"/>
    <w:rsid w:val="00BA4B8D"/>
    <w:rsid w:val="00BC0F7D"/>
    <w:rsid w:val="00BD7D31"/>
    <w:rsid w:val="00BE3255"/>
    <w:rsid w:val="00BF128E"/>
    <w:rsid w:val="00C074DD"/>
    <w:rsid w:val="00C1496A"/>
    <w:rsid w:val="00C33079"/>
    <w:rsid w:val="00C37B06"/>
    <w:rsid w:val="00C45231"/>
    <w:rsid w:val="00C551FF"/>
    <w:rsid w:val="00C62A34"/>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543CA"/>
    <w:rsid w:val="00E77645"/>
    <w:rsid w:val="00E91D2C"/>
    <w:rsid w:val="00EA15B0"/>
    <w:rsid w:val="00EA5EA7"/>
    <w:rsid w:val="00EC4A25"/>
    <w:rsid w:val="00EF3D35"/>
    <w:rsid w:val="00EF608C"/>
    <w:rsid w:val="00F025A2"/>
    <w:rsid w:val="00F04712"/>
    <w:rsid w:val="00F13360"/>
    <w:rsid w:val="00F22EC7"/>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709B"/>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4709B"/>
    <w:pPr>
      <w:ind w:left="1418" w:hanging="1418"/>
    </w:pPr>
  </w:style>
  <w:style w:type="paragraph" w:styleId="TOC8">
    <w:name w:val="toc 8"/>
    <w:basedOn w:val="TOC1"/>
    <w:uiPriority w:val="39"/>
    <w:rsid w:val="00A4709B"/>
    <w:pPr>
      <w:spacing w:before="180"/>
      <w:ind w:left="2693" w:hanging="2693"/>
    </w:pPr>
    <w:rPr>
      <w:b/>
    </w:rPr>
  </w:style>
  <w:style w:type="paragraph" w:styleId="TOC1">
    <w:name w:val="toc 1"/>
    <w:uiPriority w:val="39"/>
    <w:rsid w:val="00A4709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4709B"/>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A4709B"/>
  </w:style>
  <w:style w:type="paragraph" w:styleId="Header">
    <w:name w:val="header"/>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4709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4709B"/>
    <w:pPr>
      <w:ind w:left="1701" w:hanging="1701"/>
    </w:pPr>
  </w:style>
  <w:style w:type="paragraph" w:styleId="TOC4">
    <w:name w:val="toc 4"/>
    <w:basedOn w:val="TOC3"/>
    <w:uiPriority w:val="39"/>
    <w:rsid w:val="00A4709B"/>
    <w:pPr>
      <w:ind w:left="1418" w:hanging="1418"/>
    </w:pPr>
  </w:style>
  <w:style w:type="paragraph" w:styleId="TOC3">
    <w:name w:val="toc 3"/>
    <w:basedOn w:val="TOC2"/>
    <w:uiPriority w:val="39"/>
    <w:rsid w:val="00A4709B"/>
    <w:pPr>
      <w:ind w:left="1134" w:hanging="1134"/>
    </w:pPr>
  </w:style>
  <w:style w:type="paragraph" w:styleId="TOC2">
    <w:name w:val="toc 2"/>
    <w:basedOn w:val="TOC1"/>
    <w:uiPriority w:val="39"/>
    <w:rsid w:val="00A4709B"/>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A4709B"/>
    <w:pPr>
      <w:overflowPunct w:val="0"/>
      <w:autoSpaceDE w:val="0"/>
      <w:autoSpaceDN w:val="0"/>
      <w:adjustRightInd w:val="0"/>
      <w:textAlignment w:val="baseline"/>
      <w:outlineLvl w:val="9"/>
    </w:pPr>
    <w:rPr>
      <w:lang w:eastAsia="en-GB"/>
    </w:rPr>
  </w:style>
  <w:style w:type="paragraph" w:customStyle="1" w:styleId="NF">
    <w:name w:val="NF"/>
    <w:basedOn w:val="NO"/>
    <w:rsid w:val="00A4709B"/>
    <w:pPr>
      <w:keepNext/>
      <w:spacing w:after="0"/>
    </w:pPr>
    <w:rPr>
      <w:rFonts w:ascii="Arial" w:hAnsi="Arial"/>
      <w:sz w:val="18"/>
    </w:rPr>
  </w:style>
  <w:style w:type="paragraph" w:customStyle="1" w:styleId="NO">
    <w:name w:val="NO"/>
    <w:basedOn w:val="Normal"/>
    <w:link w:val="NOZchn"/>
    <w:qFormat/>
    <w:rsid w:val="00A4709B"/>
    <w:pPr>
      <w:keepLines/>
      <w:overflowPunct w:val="0"/>
      <w:autoSpaceDE w:val="0"/>
      <w:autoSpaceDN w:val="0"/>
      <w:adjustRightInd w:val="0"/>
      <w:ind w:left="1135" w:hanging="851"/>
      <w:textAlignment w:val="baseline"/>
    </w:pPr>
    <w:rPr>
      <w:lang w:eastAsia="en-GB"/>
    </w:rPr>
  </w:style>
  <w:style w:type="paragraph" w:customStyle="1" w:styleId="PL">
    <w:name w:val="PL"/>
    <w:rsid w:val="00A4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4709B"/>
    <w:pPr>
      <w:jc w:val="right"/>
    </w:pPr>
  </w:style>
  <w:style w:type="paragraph" w:customStyle="1" w:styleId="TAL">
    <w:name w:val="TAL"/>
    <w:basedOn w:val="Normal"/>
    <w:link w:val="TALChar"/>
    <w:rsid w:val="00A4709B"/>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4709B"/>
    <w:rPr>
      <w:b/>
    </w:rPr>
  </w:style>
  <w:style w:type="paragraph" w:customStyle="1" w:styleId="TAC">
    <w:name w:val="TAC"/>
    <w:basedOn w:val="TAL"/>
    <w:rsid w:val="00A4709B"/>
    <w:pPr>
      <w:jc w:val="center"/>
    </w:pPr>
  </w:style>
  <w:style w:type="paragraph" w:customStyle="1" w:styleId="LD">
    <w:name w:val="LD"/>
    <w:rsid w:val="00A4709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4709B"/>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4709B"/>
    <w:pPr>
      <w:overflowPunct w:val="0"/>
      <w:autoSpaceDE w:val="0"/>
      <w:autoSpaceDN w:val="0"/>
      <w:adjustRightInd w:val="0"/>
      <w:spacing w:after="0"/>
      <w:textAlignment w:val="baseline"/>
    </w:pPr>
    <w:rPr>
      <w:lang w:eastAsia="en-GB"/>
    </w:rPr>
  </w:style>
  <w:style w:type="paragraph" w:customStyle="1" w:styleId="NW">
    <w:name w:val="NW"/>
    <w:basedOn w:val="NO"/>
    <w:rsid w:val="00A4709B"/>
    <w:pPr>
      <w:spacing w:after="0"/>
    </w:pPr>
  </w:style>
  <w:style w:type="paragraph" w:customStyle="1" w:styleId="EW">
    <w:name w:val="EW"/>
    <w:basedOn w:val="EX"/>
    <w:rsid w:val="00A4709B"/>
    <w:pPr>
      <w:spacing w:after="0"/>
    </w:pPr>
  </w:style>
  <w:style w:type="paragraph" w:customStyle="1" w:styleId="B1">
    <w:name w:val="B1"/>
    <w:basedOn w:val="List"/>
    <w:link w:val="B1Char"/>
    <w:qFormat/>
    <w:rsid w:val="00A4709B"/>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4709B"/>
    <w:pPr>
      <w:ind w:left="1985" w:hanging="1985"/>
    </w:pPr>
  </w:style>
  <w:style w:type="paragraph" w:styleId="TOC7">
    <w:name w:val="toc 7"/>
    <w:basedOn w:val="TOC6"/>
    <w:next w:val="Normal"/>
    <w:uiPriority w:val="39"/>
    <w:rsid w:val="00A4709B"/>
    <w:pPr>
      <w:ind w:left="2268" w:hanging="2268"/>
    </w:pPr>
  </w:style>
  <w:style w:type="paragraph" w:customStyle="1" w:styleId="EditorsNote">
    <w:name w:val="Editor's Note"/>
    <w:aliases w:val="EN"/>
    <w:basedOn w:val="NO"/>
    <w:link w:val="EditorsNoteChar"/>
    <w:qFormat/>
    <w:rsid w:val="00A4709B"/>
    <w:pPr>
      <w:ind w:left="1560" w:hanging="1276"/>
    </w:pPr>
    <w:rPr>
      <w:rFonts w:eastAsia="Arial"/>
      <w:color w:val="FF0000"/>
    </w:rPr>
  </w:style>
  <w:style w:type="paragraph" w:customStyle="1" w:styleId="TH">
    <w:name w:val="TH"/>
    <w:basedOn w:val="Normal"/>
    <w:link w:val="THChar"/>
    <w:qFormat/>
    <w:rsid w:val="00A4709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4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4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4709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4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4709B"/>
    <w:pPr>
      <w:ind w:left="851" w:hanging="851"/>
    </w:pPr>
  </w:style>
  <w:style w:type="paragraph" w:customStyle="1" w:styleId="ZH">
    <w:name w:val="ZH"/>
    <w:rsid w:val="00A4709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A4709B"/>
    <w:pPr>
      <w:keepNext w:val="0"/>
      <w:spacing w:before="0" w:after="240"/>
    </w:pPr>
  </w:style>
  <w:style w:type="paragraph" w:customStyle="1" w:styleId="ZG">
    <w:name w:val="ZG"/>
    <w:rsid w:val="00A4709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4709B"/>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link w:val="B3Char2"/>
    <w:rsid w:val="00A4709B"/>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4709B"/>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4709B"/>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4709B"/>
    <w:pPr>
      <w:framePr w:hRule="auto" w:wrap="notBeside" w:y="852"/>
    </w:pPr>
    <w:rPr>
      <w:i w:val="0"/>
      <w:sz w:val="40"/>
    </w:rPr>
  </w:style>
  <w:style w:type="paragraph" w:customStyle="1" w:styleId="ZV">
    <w:name w:val="ZV"/>
    <w:basedOn w:val="ZU"/>
    <w:rsid w:val="00A4709B"/>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lang w:eastAsia="en-US"/>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rPr>
      <w:lang w:eastAsia="en-US"/>
    </w:rPr>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rPr>
      <w:lang w:eastAsia="en-US"/>
    </w:rPr>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lang w:eastAsia="en-US"/>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rPr>
      <w:lang w:eastAsia="en-US"/>
    </w:rPr>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rPr>
      <w:lang w:eastAsia="en-US"/>
    </w:rPr>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rPr>
      <w:lang w:eastAsia="en-US"/>
    </w:rPr>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rPr>
      <w:lang w:eastAsia="en-US"/>
    </w:rPr>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lang w:eastAsia="en-US"/>
    </w:r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rPr>
      <w:lang w:eastAsia="en-US"/>
    </w:rPr>
  </w:style>
  <w:style w:type="paragraph" w:styleId="CommentText">
    <w:name w:val="annotation text"/>
    <w:basedOn w:val="Normal"/>
    <w:link w:val="CommentTextChar"/>
    <w:rsid w:val="006669E0"/>
  </w:style>
  <w:style w:type="character" w:customStyle="1" w:styleId="CommentTextChar">
    <w:name w:val="Comment Text Char"/>
    <w:link w:val="CommentText"/>
    <w:rsid w:val="006669E0"/>
    <w:rPr>
      <w:lang w:eastAsia="en-US"/>
    </w:rPr>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lang w:eastAsia="en-US"/>
    </w:rPr>
  </w:style>
  <w:style w:type="paragraph" w:styleId="Date">
    <w:name w:val="Date"/>
    <w:basedOn w:val="Normal"/>
    <w:next w:val="Normal"/>
    <w:link w:val="DateChar"/>
    <w:rsid w:val="006669E0"/>
  </w:style>
  <w:style w:type="character" w:customStyle="1" w:styleId="DateChar">
    <w:name w:val="Date Char"/>
    <w:link w:val="Date"/>
    <w:rsid w:val="006669E0"/>
    <w:rPr>
      <w:lang w:eastAsia="en-US"/>
    </w:rPr>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lang w:eastAsia="en-US"/>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rPr>
      <w:lang w:eastAsia="en-US"/>
    </w:rPr>
  </w:style>
  <w:style w:type="paragraph" w:styleId="EndnoteText">
    <w:name w:val="endnote text"/>
    <w:basedOn w:val="Normal"/>
    <w:link w:val="EndnoteTextChar"/>
    <w:rsid w:val="006669E0"/>
  </w:style>
  <w:style w:type="character" w:customStyle="1" w:styleId="EndnoteTextChar">
    <w:name w:val="Endnote Text Char"/>
    <w:link w:val="EndnoteText"/>
    <w:rsid w:val="006669E0"/>
    <w:rPr>
      <w:lang w:eastAsia="en-US"/>
    </w:rPr>
  </w:style>
  <w:style w:type="paragraph" w:styleId="EnvelopeAddress">
    <w:name w:val="envelope address"/>
    <w:basedOn w:val="Normal"/>
    <w:rsid w:val="006669E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669E0"/>
    <w:rPr>
      <w:rFonts w:ascii="Calibri Light" w:hAnsi="Calibri Light"/>
    </w:rPr>
  </w:style>
  <w:style w:type="paragraph" w:styleId="FootnoteText">
    <w:name w:val="footnote text"/>
    <w:basedOn w:val="Normal"/>
    <w:link w:val="FootnoteTextChar"/>
    <w:rsid w:val="006669E0"/>
  </w:style>
  <w:style w:type="character" w:customStyle="1" w:styleId="FootnoteTextChar">
    <w:name w:val="Footnote Text Char"/>
    <w:link w:val="FootnoteText"/>
    <w:rsid w:val="006669E0"/>
    <w:rPr>
      <w:lang w:eastAsia="en-US"/>
    </w:rPr>
  </w:style>
  <w:style w:type="paragraph" w:styleId="HTMLAddress">
    <w:name w:val="HTML Address"/>
    <w:basedOn w:val="Normal"/>
    <w:link w:val="HTMLAddressChar"/>
    <w:rsid w:val="006669E0"/>
    <w:rPr>
      <w:i/>
      <w:iCs/>
    </w:rPr>
  </w:style>
  <w:style w:type="character" w:customStyle="1" w:styleId="HTMLAddressChar">
    <w:name w:val="HTML Address Char"/>
    <w:link w:val="HTMLAddress"/>
    <w:rsid w:val="006669E0"/>
    <w:rPr>
      <w:i/>
      <w:iCs/>
      <w:lang w:eastAsia="en-US"/>
    </w:rPr>
  </w:style>
  <w:style w:type="paragraph" w:styleId="HTMLPreformatted">
    <w:name w:val="HTML Preformatted"/>
    <w:basedOn w:val="Normal"/>
    <w:link w:val="HTMLPreformattedChar"/>
    <w:rsid w:val="006669E0"/>
    <w:rPr>
      <w:rFonts w:ascii="Courier New" w:hAnsi="Courier New" w:cs="Courier New"/>
    </w:rPr>
  </w:style>
  <w:style w:type="character" w:customStyle="1" w:styleId="HTMLPreformattedChar">
    <w:name w:val="HTML Preformatted Char"/>
    <w:link w:val="HTMLPreformatted"/>
    <w:rsid w:val="006669E0"/>
    <w:rPr>
      <w:rFonts w:ascii="Courier New" w:hAnsi="Courier New" w:cs="Courier New"/>
      <w:lang w:eastAsia="en-US"/>
    </w:rPr>
  </w:style>
  <w:style w:type="paragraph" w:styleId="Index1">
    <w:name w:val="index 1"/>
    <w:basedOn w:val="Normal"/>
    <w:next w:val="Normal"/>
    <w:rsid w:val="006669E0"/>
    <w:pPr>
      <w:ind w:left="200" w:hanging="200"/>
    </w:pPr>
  </w:style>
  <w:style w:type="paragraph" w:styleId="Index2">
    <w:name w:val="index 2"/>
    <w:basedOn w:val="Normal"/>
    <w:next w:val="Normal"/>
    <w:rsid w:val="006669E0"/>
    <w:pPr>
      <w:ind w:left="400" w:hanging="200"/>
    </w:pPr>
  </w:style>
  <w:style w:type="paragraph" w:styleId="Index3">
    <w:name w:val="index 3"/>
    <w:basedOn w:val="Normal"/>
    <w:next w:val="Normal"/>
    <w:rsid w:val="006669E0"/>
    <w:pPr>
      <w:ind w:left="600" w:hanging="200"/>
    </w:pPr>
  </w:style>
  <w:style w:type="paragraph" w:styleId="Index4">
    <w:name w:val="index 4"/>
    <w:basedOn w:val="Normal"/>
    <w:next w:val="Normal"/>
    <w:rsid w:val="006669E0"/>
    <w:pPr>
      <w:ind w:left="800" w:hanging="200"/>
    </w:pPr>
  </w:style>
  <w:style w:type="paragraph" w:styleId="Index5">
    <w:name w:val="index 5"/>
    <w:basedOn w:val="Normal"/>
    <w:next w:val="Normal"/>
    <w:rsid w:val="006669E0"/>
    <w:pPr>
      <w:ind w:left="1000" w:hanging="200"/>
    </w:pPr>
  </w:style>
  <w:style w:type="paragraph" w:styleId="Index6">
    <w:name w:val="index 6"/>
    <w:basedOn w:val="Normal"/>
    <w:next w:val="Normal"/>
    <w:rsid w:val="006669E0"/>
    <w:pPr>
      <w:ind w:left="1200" w:hanging="200"/>
    </w:pPr>
  </w:style>
  <w:style w:type="paragraph" w:styleId="Index7">
    <w:name w:val="index 7"/>
    <w:basedOn w:val="Normal"/>
    <w:next w:val="Normal"/>
    <w:rsid w:val="006669E0"/>
    <w:pPr>
      <w:ind w:left="1400" w:hanging="200"/>
    </w:pPr>
  </w:style>
  <w:style w:type="paragraph" w:styleId="Index8">
    <w:name w:val="index 8"/>
    <w:basedOn w:val="Normal"/>
    <w:next w:val="Normal"/>
    <w:rsid w:val="006669E0"/>
    <w:pPr>
      <w:ind w:left="1600" w:hanging="200"/>
    </w:pPr>
  </w:style>
  <w:style w:type="paragraph" w:styleId="Index9">
    <w:name w:val="index 9"/>
    <w:basedOn w:val="Normal"/>
    <w:next w:val="Normal"/>
    <w:rsid w:val="006669E0"/>
    <w:pPr>
      <w:ind w:left="1800" w:hanging="200"/>
    </w:pPr>
  </w:style>
  <w:style w:type="paragraph" w:styleId="IndexHeading">
    <w:name w:val="index heading"/>
    <w:basedOn w:val="Normal"/>
    <w:next w:val="Index1"/>
    <w:rsid w:val="006669E0"/>
    <w:rPr>
      <w:rFonts w:ascii="Calibri Light" w:hAnsi="Calibri Light"/>
      <w:b/>
      <w:bCs/>
    </w:rPr>
  </w:style>
  <w:style w:type="paragraph" w:styleId="IntenseQuote">
    <w:name w:val="Intense Quote"/>
    <w:basedOn w:val="Normal"/>
    <w:next w:val="Normal"/>
    <w:link w:val="IntenseQuoteChar"/>
    <w:uiPriority w:val="30"/>
    <w:qFormat/>
    <w:rsid w:val="006669E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69E0"/>
    <w:rPr>
      <w:i/>
      <w:iCs/>
      <w:color w:val="4472C4"/>
      <w:lang w:eastAsia="en-US"/>
    </w:rPr>
  </w:style>
  <w:style w:type="paragraph" w:styleId="List">
    <w:name w:val="List"/>
    <w:basedOn w:val="Normal"/>
    <w:rsid w:val="006669E0"/>
    <w:pPr>
      <w:ind w:left="283" w:hanging="283"/>
      <w:contextualSpacing/>
    </w:pPr>
  </w:style>
  <w:style w:type="paragraph" w:styleId="List2">
    <w:name w:val="List 2"/>
    <w:basedOn w:val="Normal"/>
    <w:rsid w:val="006669E0"/>
    <w:pPr>
      <w:ind w:left="566" w:hanging="283"/>
      <w:contextualSpacing/>
    </w:pPr>
  </w:style>
  <w:style w:type="paragraph" w:styleId="List3">
    <w:name w:val="List 3"/>
    <w:basedOn w:val="Normal"/>
    <w:rsid w:val="006669E0"/>
    <w:pPr>
      <w:ind w:left="849" w:hanging="283"/>
      <w:contextualSpacing/>
    </w:pPr>
  </w:style>
  <w:style w:type="paragraph" w:styleId="List4">
    <w:name w:val="List 4"/>
    <w:basedOn w:val="Normal"/>
    <w:rsid w:val="006669E0"/>
    <w:pPr>
      <w:ind w:left="1132" w:hanging="283"/>
      <w:contextualSpacing/>
    </w:pPr>
  </w:style>
  <w:style w:type="paragraph" w:styleId="List5">
    <w:name w:val="List 5"/>
    <w:basedOn w:val="Normal"/>
    <w:rsid w:val="006669E0"/>
    <w:pPr>
      <w:ind w:left="1415" w:hanging="283"/>
      <w:contextualSpacing/>
    </w:pPr>
  </w:style>
  <w:style w:type="paragraph" w:styleId="ListBullet">
    <w:name w:val="List Bullet"/>
    <w:basedOn w:val="Normal"/>
    <w:rsid w:val="006669E0"/>
    <w:pPr>
      <w:numPr>
        <w:numId w:val="5"/>
      </w:numPr>
      <w:contextualSpacing/>
    </w:pPr>
  </w:style>
  <w:style w:type="paragraph" w:styleId="ListBullet2">
    <w:name w:val="List Bullet 2"/>
    <w:basedOn w:val="Normal"/>
    <w:rsid w:val="006669E0"/>
    <w:pPr>
      <w:numPr>
        <w:numId w:val="6"/>
      </w:numPr>
      <w:contextualSpacing/>
    </w:pPr>
  </w:style>
  <w:style w:type="paragraph" w:styleId="ListBullet3">
    <w:name w:val="List Bullet 3"/>
    <w:basedOn w:val="Normal"/>
    <w:rsid w:val="006669E0"/>
    <w:pPr>
      <w:numPr>
        <w:numId w:val="7"/>
      </w:numPr>
      <w:contextualSpacing/>
    </w:pPr>
  </w:style>
  <w:style w:type="paragraph" w:styleId="ListBullet4">
    <w:name w:val="List Bullet 4"/>
    <w:basedOn w:val="Normal"/>
    <w:rsid w:val="006669E0"/>
    <w:pPr>
      <w:numPr>
        <w:numId w:val="8"/>
      </w:numPr>
      <w:contextualSpacing/>
    </w:pPr>
  </w:style>
  <w:style w:type="paragraph" w:styleId="ListBullet5">
    <w:name w:val="List Bullet 5"/>
    <w:basedOn w:val="Normal"/>
    <w:rsid w:val="006669E0"/>
    <w:pPr>
      <w:numPr>
        <w:numId w:val="9"/>
      </w:numPr>
      <w:contextualSpacing/>
    </w:pPr>
  </w:style>
  <w:style w:type="paragraph" w:styleId="ListContinue">
    <w:name w:val="List Continue"/>
    <w:basedOn w:val="Normal"/>
    <w:rsid w:val="006669E0"/>
    <w:pPr>
      <w:spacing w:after="120"/>
      <w:ind w:left="283"/>
      <w:contextualSpacing/>
    </w:pPr>
  </w:style>
  <w:style w:type="paragraph" w:styleId="ListContinue2">
    <w:name w:val="List Continue 2"/>
    <w:basedOn w:val="Normal"/>
    <w:rsid w:val="006669E0"/>
    <w:pPr>
      <w:spacing w:after="120"/>
      <w:ind w:left="566"/>
      <w:contextualSpacing/>
    </w:pPr>
  </w:style>
  <w:style w:type="paragraph" w:styleId="ListContinue3">
    <w:name w:val="List Continue 3"/>
    <w:basedOn w:val="Normal"/>
    <w:rsid w:val="006669E0"/>
    <w:pPr>
      <w:spacing w:after="120"/>
      <w:ind w:left="849"/>
      <w:contextualSpacing/>
    </w:pPr>
  </w:style>
  <w:style w:type="paragraph" w:styleId="ListContinue4">
    <w:name w:val="List Continue 4"/>
    <w:basedOn w:val="Normal"/>
    <w:rsid w:val="006669E0"/>
    <w:pPr>
      <w:spacing w:after="120"/>
      <w:ind w:left="1132"/>
      <w:contextualSpacing/>
    </w:pPr>
  </w:style>
  <w:style w:type="paragraph" w:styleId="ListContinue5">
    <w:name w:val="List Continue 5"/>
    <w:basedOn w:val="Normal"/>
    <w:rsid w:val="006669E0"/>
    <w:pPr>
      <w:spacing w:after="120"/>
      <w:ind w:left="1415"/>
      <w:contextualSpacing/>
    </w:pPr>
  </w:style>
  <w:style w:type="paragraph" w:styleId="ListNumber">
    <w:name w:val="List Number"/>
    <w:basedOn w:val="Normal"/>
    <w:rsid w:val="006669E0"/>
    <w:pPr>
      <w:numPr>
        <w:numId w:val="10"/>
      </w:numPr>
      <w:contextualSpacing/>
    </w:pPr>
  </w:style>
  <w:style w:type="paragraph" w:styleId="ListNumber2">
    <w:name w:val="List Number 2"/>
    <w:basedOn w:val="Normal"/>
    <w:rsid w:val="006669E0"/>
    <w:pPr>
      <w:numPr>
        <w:numId w:val="11"/>
      </w:numPr>
      <w:contextualSpacing/>
    </w:pPr>
  </w:style>
  <w:style w:type="paragraph" w:styleId="ListNumber3">
    <w:name w:val="List Number 3"/>
    <w:basedOn w:val="Normal"/>
    <w:rsid w:val="006669E0"/>
    <w:pPr>
      <w:numPr>
        <w:numId w:val="12"/>
      </w:numPr>
      <w:contextualSpacing/>
    </w:pPr>
  </w:style>
  <w:style w:type="paragraph" w:styleId="ListNumber4">
    <w:name w:val="List Number 4"/>
    <w:basedOn w:val="Normal"/>
    <w:rsid w:val="006669E0"/>
    <w:pPr>
      <w:numPr>
        <w:numId w:val="13"/>
      </w:numPr>
      <w:contextualSpacing/>
    </w:pPr>
  </w:style>
  <w:style w:type="paragraph" w:styleId="ListNumber5">
    <w:name w:val="List Number 5"/>
    <w:basedOn w:val="Normal"/>
    <w:rsid w:val="006669E0"/>
    <w:pPr>
      <w:numPr>
        <w:numId w:val="14"/>
      </w:numPr>
      <w:contextualSpacing/>
    </w:pPr>
  </w:style>
  <w:style w:type="paragraph" w:styleId="ListParagraph">
    <w:name w:val="List Paragraph"/>
    <w:basedOn w:val="Normal"/>
    <w:uiPriority w:val="34"/>
    <w:qFormat/>
    <w:rsid w:val="006669E0"/>
    <w:pPr>
      <w:ind w:left="720"/>
    </w:pPr>
  </w:style>
  <w:style w:type="paragraph" w:styleId="MacroText">
    <w:name w:val="macro"/>
    <w:link w:val="MacroTextChar"/>
    <w:rsid w:val="006669E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669E0"/>
    <w:rPr>
      <w:rFonts w:ascii="Courier New" w:hAnsi="Courier New" w:cs="Courier New"/>
      <w:lang w:eastAsia="en-US"/>
    </w:rPr>
  </w:style>
  <w:style w:type="paragraph" w:styleId="MessageHeader">
    <w:name w:val="Message Header"/>
    <w:basedOn w:val="Normal"/>
    <w:link w:val="MessageHeaderChar"/>
    <w:rsid w:val="006669E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669E0"/>
    <w:rPr>
      <w:rFonts w:ascii="Calibri Light" w:hAnsi="Calibri Light"/>
      <w:sz w:val="24"/>
      <w:szCs w:val="24"/>
      <w:shd w:val="pct20" w:color="auto" w:fill="auto"/>
      <w:lang w:eastAsia="en-US"/>
    </w:rPr>
  </w:style>
  <w:style w:type="paragraph" w:styleId="NoSpacing">
    <w:name w:val="No Spacing"/>
    <w:uiPriority w:val="1"/>
    <w:qFormat/>
    <w:rsid w:val="006669E0"/>
    <w:rPr>
      <w:lang w:eastAsia="en-US"/>
    </w:rPr>
  </w:style>
  <w:style w:type="paragraph" w:styleId="NormalWeb">
    <w:name w:val="Normal (Web)"/>
    <w:basedOn w:val="Normal"/>
    <w:rsid w:val="006669E0"/>
    <w:rPr>
      <w:sz w:val="24"/>
      <w:szCs w:val="24"/>
    </w:rPr>
  </w:style>
  <w:style w:type="paragraph" w:styleId="NormalIndent">
    <w:name w:val="Normal Indent"/>
    <w:basedOn w:val="Normal"/>
    <w:rsid w:val="006669E0"/>
    <w:pPr>
      <w:ind w:left="720"/>
    </w:pPr>
  </w:style>
  <w:style w:type="paragraph" w:styleId="NoteHeading">
    <w:name w:val="Note Heading"/>
    <w:basedOn w:val="Normal"/>
    <w:next w:val="Normal"/>
    <w:link w:val="NoteHeadingChar"/>
    <w:rsid w:val="006669E0"/>
  </w:style>
  <w:style w:type="character" w:customStyle="1" w:styleId="NoteHeadingChar">
    <w:name w:val="Note Heading Char"/>
    <w:link w:val="NoteHeading"/>
    <w:rsid w:val="006669E0"/>
    <w:rPr>
      <w:lang w:eastAsia="en-US"/>
    </w:rPr>
  </w:style>
  <w:style w:type="paragraph" w:styleId="PlainText">
    <w:name w:val="Plain Text"/>
    <w:basedOn w:val="Normal"/>
    <w:link w:val="PlainTextChar"/>
    <w:rsid w:val="006669E0"/>
    <w:rPr>
      <w:rFonts w:ascii="Courier New" w:hAnsi="Courier New" w:cs="Courier New"/>
    </w:rPr>
  </w:style>
  <w:style w:type="character" w:customStyle="1" w:styleId="PlainTextChar">
    <w:name w:val="Plain Text Char"/>
    <w:link w:val="PlainText"/>
    <w:rsid w:val="006669E0"/>
    <w:rPr>
      <w:rFonts w:ascii="Courier New" w:hAnsi="Courier New" w:cs="Courier New"/>
      <w:lang w:eastAsia="en-US"/>
    </w:rPr>
  </w:style>
  <w:style w:type="paragraph" w:styleId="Quote">
    <w:name w:val="Quote"/>
    <w:basedOn w:val="Normal"/>
    <w:next w:val="Normal"/>
    <w:link w:val="QuoteChar"/>
    <w:uiPriority w:val="29"/>
    <w:qFormat/>
    <w:rsid w:val="006669E0"/>
    <w:pPr>
      <w:spacing w:before="200" w:after="160"/>
      <w:ind w:left="864" w:right="864"/>
      <w:jc w:val="center"/>
    </w:pPr>
    <w:rPr>
      <w:i/>
      <w:iCs/>
      <w:color w:val="404040"/>
    </w:rPr>
  </w:style>
  <w:style w:type="character" w:customStyle="1" w:styleId="QuoteChar">
    <w:name w:val="Quote Char"/>
    <w:link w:val="Quote"/>
    <w:uiPriority w:val="29"/>
    <w:rsid w:val="006669E0"/>
    <w:rPr>
      <w:i/>
      <w:iCs/>
      <w:color w:val="404040"/>
      <w:lang w:eastAsia="en-US"/>
    </w:rPr>
  </w:style>
  <w:style w:type="paragraph" w:styleId="Salutation">
    <w:name w:val="Salutation"/>
    <w:basedOn w:val="Normal"/>
    <w:next w:val="Normal"/>
    <w:link w:val="SalutationChar"/>
    <w:rsid w:val="006669E0"/>
  </w:style>
  <w:style w:type="character" w:customStyle="1" w:styleId="SalutationChar">
    <w:name w:val="Salutation Char"/>
    <w:link w:val="Salutation"/>
    <w:rsid w:val="006669E0"/>
    <w:rPr>
      <w:lang w:eastAsia="en-US"/>
    </w:rPr>
  </w:style>
  <w:style w:type="paragraph" w:styleId="Signature">
    <w:name w:val="Signature"/>
    <w:basedOn w:val="Normal"/>
    <w:link w:val="SignatureChar"/>
    <w:rsid w:val="006669E0"/>
    <w:pPr>
      <w:ind w:left="4252"/>
    </w:pPr>
  </w:style>
  <w:style w:type="character" w:customStyle="1" w:styleId="SignatureChar">
    <w:name w:val="Signature Char"/>
    <w:link w:val="Signature"/>
    <w:rsid w:val="006669E0"/>
    <w:rPr>
      <w:lang w:eastAsia="en-US"/>
    </w:rPr>
  </w:style>
  <w:style w:type="paragraph" w:styleId="Subtitle">
    <w:name w:val="Subtitle"/>
    <w:basedOn w:val="Normal"/>
    <w:next w:val="Normal"/>
    <w:link w:val="SubtitleChar"/>
    <w:qFormat/>
    <w:rsid w:val="006669E0"/>
    <w:pPr>
      <w:spacing w:after="60"/>
      <w:jc w:val="center"/>
      <w:outlineLvl w:val="1"/>
    </w:pPr>
    <w:rPr>
      <w:rFonts w:ascii="Calibri Light" w:hAnsi="Calibri Light"/>
      <w:sz w:val="24"/>
      <w:szCs w:val="24"/>
    </w:rPr>
  </w:style>
  <w:style w:type="character" w:customStyle="1" w:styleId="SubtitleChar">
    <w:name w:val="Subtitle Char"/>
    <w:link w:val="Subtitle"/>
    <w:rsid w:val="006669E0"/>
    <w:rPr>
      <w:rFonts w:ascii="Calibri Light" w:hAnsi="Calibri Light"/>
      <w:sz w:val="24"/>
      <w:szCs w:val="24"/>
      <w:lang w:eastAsia="en-US"/>
    </w:rPr>
  </w:style>
  <w:style w:type="paragraph" w:styleId="TableofAuthorities">
    <w:name w:val="table of authorities"/>
    <w:basedOn w:val="Normal"/>
    <w:next w:val="Normal"/>
    <w:rsid w:val="006669E0"/>
    <w:pPr>
      <w:ind w:left="200" w:hanging="200"/>
    </w:pPr>
  </w:style>
  <w:style w:type="paragraph" w:styleId="TableofFigures">
    <w:name w:val="table of figures"/>
    <w:basedOn w:val="Normal"/>
    <w:next w:val="Normal"/>
    <w:rsid w:val="006669E0"/>
  </w:style>
  <w:style w:type="paragraph" w:styleId="Title">
    <w:name w:val="Title"/>
    <w:basedOn w:val="Normal"/>
    <w:next w:val="Normal"/>
    <w:link w:val="TitleChar"/>
    <w:qFormat/>
    <w:rsid w:val="006669E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669E0"/>
    <w:rPr>
      <w:rFonts w:ascii="Calibri Light" w:hAnsi="Calibri Light"/>
      <w:b/>
      <w:bCs/>
      <w:kern w:val="28"/>
      <w:sz w:val="32"/>
      <w:szCs w:val="32"/>
      <w:lang w:eastAsia="en-US"/>
    </w:rPr>
  </w:style>
  <w:style w:type="paragraph" w:styleId="TOAHeading">
    <w:name w:val="toa heading"/>
    <w:basedOn w:val="Normal"/>
    <w:next w:val="Normal"/>
    <w:rsid w:val="006669E0"/>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669E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2C3472"/>
    <w:rPr>
      <w:rFonts w:ascii="Arial" w:hAnsi="Arial"/>
      <w:sz w:val="36"/>
      <w:lang w:eastAsia="en-US"/>
    </w:rPr>
  </w:style>
  <w:style w:type="character" w:customStyle="1" w:styleId="Heading2Char">
    <w:name w:val="Heading 2 Char"/>
    <w:link w:val="Heading2"/>
    <w:rsid w:val="002C3472"/>
    <w:rPr>
      <w:rFonts w:ascii="Arial" w:hAnsi="Arial"/>
      <w:sz w:val="32"/>
      <w:lang w:eastAsia="en-US"/>
    </w:rPr>
  </w:style>
  <w:style w:type="character" w:customStyle="1" w:styleId="Heading3Char">
    <w:name w:val="Heading 3 Char"/>
    <w:link w:val="Heading3"/>
    <w:rsid w:val="002C3472"/>
    <w:rPr>
      <w:rFonts w:ascii="Arial" w:hAnsi="Arial"/>
      <w:sz w:val="28"/>
      <w:lang w:eastAsia="en-US"/>
    </w:rPr>
  </w:style>
  <w:style w:type="character" w:customStyle="1" w:styleId="Heading9Char">
    <w:name w:val="Heading 9 Char"/>
    <w:link w:val="Heading9"/>
    <w:rsid w:val="002C3472"/>
    <w:rPr>
      <w:rFonts w:ascii="Arial" w:hAnsi="Arial"/>
      <w:sz w:val="36"/>
      <w:lang w:eastAsia="en-US"/>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rFonts w:eastAsia="Arial"/>
      <w:color w:val="FF0000"/>
    </w:rPr>
  </w:style>
  <w:style w:type="character" w:customStyle="1" w:styleId="HeaderChar">
    <w:name w:val="Header Char"/>
    <w:rsid w:val="002C3472"/>
    <w:rPr>
      <w:color w:val="000000"/>
      <w:lang w:val="en-GB" w:eastAsia="ja-JP"/>
    </w:rPr>
  </w:style>
  <w:style w:type="character" w:styleId="Emphasis">
    <w:name w:val="Emphasis"/>
    <w:qFormat/>
    <w:rsid w:val="002C3472"/>
    <w:rPr>
      <w:i/>
      <w:iCs/>
    </w:rPr>
  </w:style>
  <w:style w:type="character" w:customStyle="1" w:styleId="HeaderChar1">
    <w:name w:val="Header Char1"/>
    <w:link w:val="Header"/>
    <w:rsid w:val="002C3472"/>
    <w:rPr>
      <w:rFonts w:ascii="Arial" w:hAnsi="Arial"/>
      <w:b/>
      <w:sz w:val="18"/>
      <w:lang w:eastAsia="ja-JP"/>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FooterChar">
    <w:name w:val="Footer Char"/>
    <w:link w:val="Footer"/>
    <w:rsid w:val="002C3472"/>
    <w:rPr>
      <w:rFonts w:ascii="Arial" w:hAnsi="Arial"/>
      <w:b/>
      <w:i/>
      <w:sz w:val="18"/>
      <w:lang w:eastAsia="ja-JP"/>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lang w:eastAsia="en-US"/>
    </w:rPr>
  </w:style>
  <w:style w:type="character" w:customStyle="1" w:styleId="NOChar">
    <w:name w:val="NO Char"/>
    <w:qFormat/>
    <w:rsid w:val="002C3472"/>
    <w:rPr>
      <w:color w:val="000000"/>
      <w:lang w:val="en-GB" w:eastAsia="ja-JP"/>
    </w:rPr>
  </w:style>
  <w:style w:type="character" w:customStyle="1" w:styleId="EditorsNoteCharChar">
    <w:name w:val="Editor's Note Char Char"/>
    <w:rsid w:val="002C3472"/>
    <w:rPr>
      <w:color w:val="FF0000"/>
      <w:lang w:eastAsia="en-US"/>
    </w:rPr>
  </w:style>
  <w:style w:type="character" w:customStyle="1" w:styleId="B1Char1">
    <w:name w:val="B1 Char1"/>
    <w:rsid w:val="002C3472"/>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vsd"/><Relationship Id="rId26" Type="http://schemas.openxmlformats.org/officeDocument/2006/relationships/package" Target="embeddings/Microsoft_Visio_Drawing5.vsdx"/><Relationship Id="rId39" Type="http://schemas.openxmlformats.org/officeDocument/2006/relationships/oleObject" Target="embeddings/Microsoft_Visio_2003-2010_Drawing4.vsd"/><Relationship Id="rId21" Type="http://schemas.openxmlformats.org/officeDocument/2006/relationships/image" Target="media/image8.emf"/><Relationship Id="rId34" Type="http://schemas.openxmlformats.org/officeDocument/2006/relationships/oleObject" Target="embeddings/Microsoft_Visio_2003-2010_Drawing2.vsd"/><Relationship Id="rId42" Type="http://schemas.openxmlformats.org/officeDocument/2006/relationships/image" Target="media/image19.wmf"/><Relationship Id="rId47" Type="http://schemas.openxmlformats.org/officeDocument/2006/relationships/oleObject" Target="embeddings/oleObject2.bin"/><Relationship Id="rId50" Type="http://schemas.openxmlformats.org/officeDocument/2006/relationships/image" Target="media/image23.emf"/><Relationship Id="rId55" Type="http://schemas.openxmlformats.org/officeDocument/2006/relationships/image" Target="media/image26.png"/><Relationship Id="rId63" Type="http://schemas.openxmlformats.org/officeDocument/2006/relationships/oleObject" Target="embeddings/oleObject6.bin"/><Relationship Id="rId68" Type="http://schemas.openxmlformats.org/officeDocument/2006/relationships/image" Target="media/image34.emf"/><Relationship Id="rId76" Type="http://schemas.openxmlformats.org/officeDocument/2006/relationships/image" Target="media/image38.png"/><Relationship Id="rId84" Type="http://schemas.openxmlformats.org/officeDocument/2006/relationships/oleObject" Target="embeddings/oleObject7.bin"/><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2.vsdx"/><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oleObject" Target="embeddings/Microsoft_Visio_2003-2010_Drawing3.vsd"/><Relationship Id="rId40" Type="http://schemas.openxmlformats.org/officeDocument/2006/relationships/image" Target="media/image18.emf"/><Relationship Id="rId45" Type="http://schemas.openxmlformats.org/officeDocument/2006/relationships/oleObject" Target="embeddings/Microsoft_Visio_2003-2010_Drawing6.vsd"/><Relationship Id="rId53" Type="http://schemas.openxmlformats.org/officeDocument/2006/relationships/package" Target="embeddings/Microsoft_Visio_Drawing10.vsd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package" Target="embeddings/Microsoft_Visio_Drawing15.vsdx"/><Relationship Id="rId87" Type="http://schemas.openxmlformats.org/officeDocument/2006/relationships/image" Target="media/image45.png"/><Relationship Id="rId5" Type="http://schemas.openxmlformats.org/officeDocument/2006/relationships/settings" Target="settings.xml"/><Relationship Id="rId61" Type="http://schemas.openxmlformats.org/officeDocument/2006/relationships/oleObject" Target="embeddings/oleObject5.bin"/><Relationship Id="rId82" Type="http://schemas.openxmlformats.org/officeDocument/2006/relationships/image" Target="media/image41.png"/><Relationship Id="rId90"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oleObject" Target="embeddings/oleObject1.bin"/><Relationship Id="rId48" Type="http://schemas.openxmlformats.org/officeDocument/2006/relationships/image" Target="media/image22.emf"/><Relationship Id="rId56" Type="http://schemas.openxmlformats.org/officeDocument/2006/relationships/image" Target="media/image27.png"/><Relationship Id="rId64" Type="http://schemas.openxmlformats.org/officeDocument/2006/relationships/image" Target="media/image32.emf"/><Relationship Id="rId69" Type="http://schemas.openxmlformats.org/officeDocument/2006/relationships/package" Target="embeddings/Microsoft_Word_Document.docx"/><Relationship Id="rId77"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4.bin"/><Relationship Id="rId67" Type="http://schemas.openxmlformats.org/officeDocument/2006/relationships/oleObject" Target="embeddings/Microsoft_Visio_2003-2010_Drawing7.vsd"/><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5.vsd"/><Relationship Id="rId54" Type="http://schemas.openxmlformats.org/officeDocument/2006/relationships/image" Target="media/image25.png"/><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4.vsdx"/><Relationship Id="rId83" Type="http://schemas.openxmlformats.org/officeDocument/2006/relationships/image" Target="media/image42.wmf"/><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image" Target="media/image16.emf"/><Relationship Id="rId49" Type="http://schemas.openxmlformats.org/officeDocument/2006/relationships/oleObject" Target="embeddings/oleObject3.bin"/><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30.emf"/><Relationship Id="rId65" Type="http://schemas.openxmlformats.org/officeDocument/2006/relationships/package" Target="embeddings/Microsoft_Visio_Drawing11.vsdx"/><Relationship Id="rId73" Type="http://schemas.openxmlformats.org/officeDocument/2006/relationships/package" Target="embeddings/Microsoft_Visio_Drawing13.vsdx"/><Relationship Id="rId78" Type="http://schemas.openxmlformats.org/officeDocument/2006/relationships/image" Target="media/image39.emf"/><Relationship Id="rId81" Type="http://schemas.openxmlformats.org/officeDocument/2006/relationships/package" Target="embeddings/Microsoft_Visio_Drawing16.vsdx"/><Relationship Id="rId86" Type="http://schemas.openxmlformats.org/officeDocument/2006/relationships/image" Target="media/image44.png"/><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186</TotalTime>
  <Pages>88</Pages>
  <Words>31013</Words>
  <Characters>176778</Characters>
  <Application>Microsoft Office Word</Application>
  <DocSecurity>0</DocSecurity>
  <Lines>1473</Lines>
  <Paragraphs>414</Paragraphs>
  <ScaleCrop>false</ScaleCrop>
  <HeadingPairs>
    <vt:vector size="4" baseType="variant">
      <vt:variant>
        <vt:lpstr>Title</vt:lpstr>
      </vt:variant>
      <vt:variant>
        <vt:i4>1</vt:i4>
      </vt:variant>
      <vt:variant>
        <vt:lpstr>Headings</vt:lpstr>
      </vt:variant>
      <vt:variant>
        <vt:i4>54</vt:i4>
      </vt:variant>
    </vt:vector>
  </HeadingPairs>
  <TitlesOfParts>
    <vt:vector size="55" baseType="lpstr">
      <vt:lpstr>3GPP TR 23.700-17</vt:lpstr>
      <vt:lpstr>Foreword</vt:lpstr>
      <vt:lpstr>1	Scope</vt:lpstr>
      <vt:lpstr>2	References</vt:lpstr>
      <vt:lpstr>3	Definitions of terms and abbreviations</vt:lpstr>
      <vt:lpstr>    3.1	Terms</vt:lpstr>
      <vt:lpstr>    3.2	Abbreviations</vt:lpstr>
      <vt:lpstr>4	Architectural Assumptions and Principles</vt:lpstr>
      <vt:lpstr>5	Key Issues</vt:lpstr>
      <vt:lpstr>    5.1	Key Issue #1: Providing differentiated service for UE and Non-3GPP devices c</vt:lpstr>
      <vt:lpstr>        5.1.1	Description</vt:lpstr>
      <vt:lpstr>    5.2	Key Issue #2: How to select a TNGF/N3IWF that supports the S-NSSAI(s) needed</vt:lpstr>
      <vt:lpstr>        5.2.1	Description</vt:lpstr>
      <vt:lpstr>6	Solutions</vt:lpstr>
      <vt:lpstr>    6.0	Mapping of Solutions to Key Issues</vt:lpstr>
      <vt:lpstr>    6.1	Solution 1: N3GPP device behind 5G-RG</vt:lpstr>
      <vt:lpstr>        6.1.1	Description</vt:lpstr>
      <vt:lpstr>        6.1.2	Procedures</vt:lpstr>
      <vt:lpstr>        6.1.3	Impacts on Existing Nodes and Functionality</vt:lpstr>
      <vt:lpstr>    6.2	Solution 2: UE behind 5G-RG and FN-RG</vt:lpstr>
      <vt:lpstr>        6.2.1	Description</vt:lpstr>
      <vt:lpstr>        6.2.2	Procedures</vt:lpstr>
      <vt:lpstr>        6.2.3	Impacts on Existing Nodes and Functionality</vt:lpstr>
      <vt:lpstr>    6.3	Solution 3: Differentiated QoS for N5CW devices behind 5G-RG</vt:lpstr>
      <vt:lpstr>        6.3.1	Description</vt:lpstr>
      <vt:lpstr>        6.3.2	Procedures</vt:lpstr>
      <vt:lpstr>        6.3.3	Impacts on Existing Nodes and Functionality</vt:lpstr>
      <vt:lpstr>    6.4	Solution 4: Solution of providing differentiated service for Non-3GPP device</vt:lpstr>
      <vt:lpstr>        6.4.1	Description</vt:lpstr>
      <vt:lpstr>        6.4.2	Procedures</vt:lpstr>
      <vt:lpstr>        6.4.3	Impacts on Existing Nodes and Functionality</vt:lpstr>
      <vt:lpstr>    6.5	Solution 5: 5GC-capable UE behind 5G-RG using trusted Non-3GPP access</vt:lpstr>
      <vt:lpstr>        6.5.1	General</vt:lpstr>
      <vt:lpstr>        6.5.2	Registration procedure</vt:lpstr>
      <vt:lpstr>        6.5.3	Provisioning of subscription information in UDM</vt:lpstr>
      <vt:lpstr>        6.5.4	Impacts on existing Functions</vt:lpstr>
      <vt:lpstr>    6.6	Solution 6: New method for non-3GPP device connected behind a 5G-RG</vt:lpstr>
      <vt:lpstr>        6.6.1	Description</vt:lpstr>
      <vt:lpstr>        6.6.2	Procedures</vt:lpstr>
      <vt:lpstr>        6.6.3	Impacts on Existing Nodes and Functionality</vt:lpstr>
      <vt:lpstr>    6.7	Solution 7: Differentiated QoS for non-3GPP devices behind 5G-RG</vt:lpstr>
      <vt:lpstr>        6.7.1	Description</vt:lpstr>
      <vt:lpstr>        6.7.2	Procedures</vt:lpstr>
      <vt:lpstr>        6.7.3	Impacts on Existing Nodes and Functionality</vt:lpstr>
      <vt:lpstr>    6.8	Solution 8 - Support of "combo Ethernet + IP" service</vt:lpstr>
      <vt:lpstr>        6.8.1	Overview</vt:lpstr>
      <vt:lpstr>        6.8.2	Description of the solution</vt:lpstr>
      <vt:lpstr>        6.8.3	Impacts on existing functions</vt:lpstr>
      <vt:lpstr>    6.9	Solution 9: 5GC-capable UE behind 5G-RG using untrusted Non-3GPP access</vt:lpstr>
      <vt:lpstr>        6.9.1	General</vt:lpstr>
      <vt:lpstr>        6.9.2	Registration procedure</vt:lpstr>
      <vt:lpstr>        6.9.3	Impacts on existing Functions</vt:lpstr>
      <vt:lpstr>    6.10	Solution 10: Registration via Trusted Non-3GPP Access with TNGF Relocation</vt:lpstr>
      <vt:lpstr>        6.10.1	Description</vt:lpstr>
      <vt:lpstr>        6.10.2	Procedures</vt:lpstr>
    </vt:vector>
  </TitlesOfParts>
  <Company>ETSI</Company>
  <LinksUpToDate>false</LinksUpToDate>
  <CharactersWithSpaces>207377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S2-2209900</cp:lastModifiedBy>
  <cp:revision>14</cp:revision>
  <cp:lastPrinted>2019-02-25T14:05:00Z</cp:lastPrinted>
  <dcterms:created xsi:type="dcterms:W3CDTF">2022-09-07T07:41:00Z</dcterms:created>
  <dcterms:modified xsi:type="dcterms:W3CDTF">2022-10-21T17:13:00Z</dcterms:modified>
</cp:coreProperties>
</file>